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840C7" w14:textId="77777777" w:rsidR="00121A17" w:rsidRPr="00405C01" w:rsidRDefault="00CE34C6" w:rsidP="00121A17">
      <w:pPr>
        <w:tabs>
          <w:tab w:val="left" w:pos="1110"/>
        </w:tabs>
        <w:jc w:val="both"/>
        <w:rPr>
          <w:rFonts w:asciiTheme="minorHAnsi" w:hAnsiTheme="minorHAnsi" w:cs="Tahoma"/>
          <w:i/>
        </w:rPr>
      </w:pPr>
      <w:r>
        <w:rPr>
          <w:rFonts w:asciiTheme="minorHAnsi" w:hAnsiTheme="minorHAnsi" w:cs="Tahoma"/>
          <w:i/>
          <w:noProof/>
        </w:rPr>
        <mc:AlternateContent>
          <mc:Choice Requires="wps">
            <w:drawing>
              <wp:anchor distT="0" distB="0" distL="114300" distR="114300" simplePos="0" relativeHeight="251658240" behindDoc="0" locked="0" layoutInCell="1" allowOverlap="1" wp14:anchorId="1944D223" wp14:editId="003E40D7">
                <wp:simplePos x="0" y="0"/>
                <wp:positionH relativeFrom="column">
                  <wp:posOffset>4391025</wp:posOffset>
                </wp:positionH>
                <wp:positionV relativeFrom="paragraph">
                  <wp:posOffset>-295275</wp:posOffset>
                </wp:positionV>
                <wp:extent cx="1828800" cy="1666875"/>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EAECB" w14:textId="77777777" w:rsidR="00E6628F" w:rsidRDefault="00E6628F">
                            <w:r>
                              <w:rPr>
                                <w:noProof/>
                              </w:rPr>
                              <w:drawing>
                                <wp:inline distT="0" distB="0" distL="0" distR="0" wp14:anchorId="31B5233D" wp14:editId="0D159648">
                                  <wp:extent cx="1685925" cy="112114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685925" cy="11211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45.75pt;margin-top:-23.2pt;width:2in;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" filled="f" stroked="f">
                <v:textbox>
                  <w:txbxContent>
                    <w:p w14:paraId="2DAEAECB" w14:textId="77777777" w:rsidR="00E6628F" w:rsidRDefault="00E6628F">
                      <w:r>
                        <w:rPr>
                          <w:noProof/>
                        </w:rPr>
                        <w:drawing>
                          <wp:inline distT="0" distB="0" distL="0" distR="0" wp14:anchorId="31B5233D" wp14:editId="0D159648">
                            <wp:extent cx="1685925" cy="112114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685925" cy="1121140"/>
                                    </a:xfrm>
                                    <a:prstGeom prst="rect">
                                      <a:avLst/>
                                    </a:prstGeom>
                                    <a:noFill/>
                                    <a:ln w="9525">
                                      <a:noFill/>
                                      <a:miter lim="800000"/>
                                      <a:headEnd/>
                                      <a:tailEnd/>
                                    </a:ln>
                                  </pic:spPr>
                                </pic:pic>
                              </a:graphicData>
                            </a:graphic>
                          </wp:inline>
                        </w:drawing>
                      </w:r>
                    </w:p>
                  </w:txbxContent>
                </v:textbox>
              </v:shape>
            </w:pict>
          </mc:Fallback>
        </mc:AlternateContent>
      </w:r>
    </w:p>
    <w:p w14:paraId="4259CB04" w14:textId="77777777" w:rsidR="00121A17" w:rsidRPr="00BB6B0F" w:rsidRDefault="00121A17" w:rsidP="00121A17">
      <w:pPr>
        <w:jc w:val="both"/>
        <w:rPr>
          <w:rFonts w:asciiTheme="minorHAnsi" w:hAnsiTheme="minorHAnsi" w:cs="Tahoma"/>
          <w:color w:val="000000" w:themeColor="text1"/>
        </w:rPr>
      </w:pPr>
      <w:r w:rsidRPr="00BB6B0F">
        <w:rPr>
          <w:rFonts w:asciiTheme="minorHAnsi" w:hAnsiTheme="minorHAnsi" w:cs="Tahoma"/>
          <w:b/>
          <w:color w:val="000000" w:themeColor="text1"/>
        </w:rPr>
        <w:t>Course:</w:t>
      </w:r>
      <w:r w:rsidRPr="00BB6B0F">
        <w:rPr>
          <w:rFonts w:asciiTheme="minorHAnsi" w:hAnsiTheme="minorHAnsi" w:cs="Tahoma"/>
          <w:color w:val="000000" w:themeColor="text1"/>
        </w:rPr>
        <w:t xml:space="preserve"> </w:t>
      </w:r>
      <w:r w:rsidR="00642F85">
        <w:rPr>
          <w:rFonts w:asciiTheme="minorHAnsi" w:hAnsiTheme="minorHAnsi" w:cs="Tahoma"/>
          <w:b/>
          <w:color w:val="000000" w:themeColor="text1"/>
        </w:rPr>
        <w:t>Publications I</w:t>
      </w:r>
      <w:r w:rsidR="00EB599F">
        <w:rPr>
          <w:rFonts w:asciiTheme="minorHAnsi" w:hAnsiTheme="minorHAnsi" w:cs="Tahoma"/>
          <w:b/>
          <w:color w:val="000000" w:themeColor="text1"/>
        </w:rPr>
        <w:t>I and Advanced Study English</w:t>
      </w:r>
    </w:p>
    <w:p w14:paraId="09CE1F30" w14:textId="77777777" w:rsidR="00121A17" w:rsidRPr="00BB6B0F" w:rsidRDefault="00121A17" w:rsidP="00121A17">
      <w:pPr>
        <w:jc w:val="both"/>
        <w:rPr>
          <w:rFonts w:asciiTheme="minorHAnsi" w:hAnsiTheme="minorHAnsi" w:cs="Tahoma"/>
          <w:color w:val="000000" w:themeColor="text1"/>
        </w:rPr>
      </w:pPr>
    </w:p>
    <w:p w14:paraId="438F39E5" w14:textId="77777777" w:rsidR="001F1485" w:rsidRPr="00BB6B0F" w:rsidRDefault="00121A17" w:rsidP="00121A17">
      <w:pPr>
        <w:jc w:val="both"/>
        <w:rPr>
          <w:rFonts w:asciiTheme="minorHAnsi" w:hAnsiTheme="minorHAnsi" w:cs="Tahoma"/>
          <w:b/>
          <w:color w:val="000000" w:themeColor="text1"/>
        </w:rPr>
      </w:pPr>
      <w:r w:rsidRPr="00BB6B0F">
        <w:rPr>
          <w:rFonts w:asciiTheme="minorHAnsi" w:hAnsiTheme="minorHAnsi" w:cs="Tahoma"/>
          <w:b/>
          <w:color w:val="000000" w:themeColor="text1"/>
        </w:rPr>
        <w:t>Instructor:</w:t>
      </w:r>
      <w:r w:rsidRPr="00BB6B0F">
        <w:rPr>
          <w:rFonts w:asciiTheme="minorHAnsi" w:hAnsiTheme="minorHAnsi" w:cs="Tahoma"/>
          <w:color w:val="000000" w:themeColor="text1"/>
        </w:rPr>
        <w:t xml:space="preserve"> </w:t>
      </w:r>
      <w:r w:rsidR="000866C7">
        <w:rPr>
          <w:rFonts w:asciiTheme="minorHAnsi" w:hAnsiTheme="minorHAnsi" w:cs="Tahoma"/>
          <w:b/>
          <w:color w:val="000000" w:themeColor="text1"/>
        </w:rPr>
        <w:t>Ms. Susan E. Williams</w:t>
      </w:r>
    </w:p>
    <w:p w14:paraId="68ACEEA4" w14:textId="77777777" w:rsidR="007E70B9" w:rsidRPr="00BB6B0F" w:rsidRDefault="007E70B9" w:rsidP="00121A17">
      <w:pPr>
        <w:jc w:val="both"/>
        <w:rPr>
          <w:rFonts w:asciiTheme="minorHAnsi" w:hAnsiTheme="minorHAnsi" w:cs="Tahoma"/>
          <w:b/>
          <w:color w:val="000000" w:themeColor="text1"/>
        </w:rPr>
      </w:pPr>
    </w:p>
    <w:p w14:paraId="4D4BEB5C" w14:textId="77777777" w:rsidR="00B33A6C" w:rsidRPr="00BB6B0F" w:rsidRDefault="00121A17" w:rsidP="001F1485">
      <w:pPr>
        <w:jc w:val="both"/>
        <w:rPr>
          <w:rFonts w:asciiTheme="minorHAnsi" w:hAnsiTheme="minorHAnsi" w:cs="Tahoma"/>
          <w:b/>
          <w:color w:val="000000" w:themeColor="text1"/>
        </w:rPr>
      </w:pPr>
      <w:r w:rsidRPr="00BB6B0F">
        <w:rPr>
          <w:rFonts w:asciiTheme="minorHAnsi" w:hAnsiTheme="minorHAnsi" w:cs="Tahoma"/>
          <w:b/>
          <w:color w:val="000000" w:themeColor="text1"/>
        </w:rPr>
        <w:t>Contact information:</w:t>
      </w:r>
    </w:p>
    <w:p w14:paraId="749103D5" w14:textId="77777777" w:rsidR="00121A17" w:rsidRPr="00BB6B0F" w:rsidRDefault="00B33A6C" w:rsidP="001F1485">
      <w:pPr>
        <w:jc w:val="both"/>
        <w:rPr>
          <w:rFonts w:asciiTheme="minorHAnsi" w:hAnsiTheme="minorHAnsi" w:cs="Tahoma"/>
          <w:color w:val="000000" w:themeColor="text1"/>
        </w:rPr>
      </w:pPr>
      <w:r w:rsidRPr="00BB6B0F">
        <w:rPr>
          <w:rFonts w:asciiTheme="minorHAnsi" w:hAnsiTheme="minorHAnsi" w:cs="Tahoma"/>
          <w:color w:val="000000" w:themeColor="text1"/>
        </w:rPr>
        <w:t xml:space="preserve">Telephone Number:  </w:t>
      </w:r>
      <w:r w:rsidR="00E549C2" w:rsidRPr="00BB6B0F">
        <w:rPr>
          <w:rFonts w:asciiTheme="minorHAnsi" w:hAnsiTheme="minorHAnsi" w:cs="Tahoma"/>
          <w:color w:val="000000" w:themeColor="text1"/>
        </w:rPr>
        <w:t>799-4340</w:t>
      </w:r>
    </w:p>
    <w:p w14:paraId="7A4CF34B" w14:textId="77777777" w:rsidR="00121A17" w:rsidRPr="00FD657D" w:rsidRDefault="00041753" w:rsidP="001F1485">
      <w:pPr>
        <w:jc w:val="both"/>
        <w:rPr>
          <w:rFonts w:asciiTheme="minorHAnsi" w:hAnsiTheme="minorHAnsi" w:cs="Tahoma"/>
          <w:color w:val="000000" w:themeColor="text1"/>
        </w:rPr>
      </w:pPr>
      <w:r w:rsidRPr="00FD657D">
        <w:rPr>
          <w:rFonts w:asciiTheme="minorHAnsi" w:hAnsiTheme="minorHAnsi"/>
          <w:color w:val="000000" w:themeColor="text1"/>
        </w:rPr>
        <w:t xml:space="preserve">Instructor </w:t>
      </w:r>
      <w:r w:rsidR="00BB6B0F" w:rsidRPr="00FD657D">
        <w:rPr>
          <w:rFonts w:asciiTheme="minorHAnsi" w:hAnsiTheme="minorHAnsi" w:cs="Tahoma"/>
          <w:color w:val="000000" w:themeColor="text1"/>
        </w:rPr>
        <w:t xml:space="preserve">Email:  </w:t>
      </w:r>
      <w:r w:rsidR="00E6628F">
        <w:rPr>
          <w:rFonts w:asciiTheme="minorHAnsi" w:hAnsiTheme="minorHAnsi" w:cs="Tahoma"/>
          <w:color w:val="000000" w:themeColor="text1"/>
        </w:rPr>
        <w:t>sew453</w:t>
      </w:r>
      <w:r w:rsidR="00BB6B0F" w:rsidRPr="00FD657D">
        <w:rPr>
          <w:rFonts w:asciiTheme="minorHAnsi" w:hAnsiTheme="minorHAnsi" w:cs="Tahoma"/>
          <w:color w:val="000000" w:themeColor="text1"/>
        </w:rPr>
        <w:t>@interact.ccsd.net</w:t>
      </w:r>
      <w:r w:rsidR="007237AD" w:rsidRPr="00FD657D">
        <w:rPr>
          <w:rFonts w:asciiTheme="minorHAnsi" w:hAnsiTheme="minorHAnsi"/>
          <w:color w:val="000000" w:themeColor="text1"/>
        </w:rPr>
        <w:t xml:space="preserve"> </w:t>
      </w:r>
    </w:p>
    <w:p w14:paraId="751E7A41" w14:textId="77777777" w:rsidR="00121A17" w:rsidRDefault="00041753" w:rsidP="001F1485">
      <w:pPr>
        <w:jc w:val="both"/>
        <w:rPr>
          <w:rFonts w:asciiTheme="minorHAnsi" w:hAnsiTheme="minorHAnsi" w:cs="Tahoma"/>
          <w:color w:val="000000" w:themeColor="text1"/>
        </w:rPr>
      </w:pPr>
      <w:r w:rsidRPr="00BB6B0F">
        <w:rPr>
          <w:rFonts w:asciiTheme="minorHAnsi" w:hAnsiTheme="minorHAnsi" w:cs="Tahoma"/>
          <w:color w:val="000000" w:themeColor="text1"/>
        </w:rPr>
        <w:t xml:space="preserve">School website - </w:t>
      </w:r>
      <w:r w:rsidR="007909EA" w:rsidRPr="00BB6B0F">
        <w:rPr>
          <w:rFonts w:asciiTheme="minorHAnsi" w:hAnsiTheme="minorHAnsi" w:cs="Tahoma"/>
          <w:color w:val="000000" w:themeColor="text1"/>
        </w:rPr>
        <w:t>https://sites.google.com/a/westcta.ccsd.net/westcta/</w:t>
      </w:r>
    </w:p>
    <w:p w14:paraId="2D45131D" w14:textId="77777777" w:rsidR="00582803" w:rsidRPr="00BB6B0F" w:rsidRDefault="00582803" w:rsidP="001F1485">
      <w:pPr>
        <w:jc w:val="both"/>
        <w:rPr>
          <w:rFonts w:asciiTheme="minorHAnsi" w:hAnsiTheme="minorHAnsi" w:cs="Tahoma"/>
          <w:color w:val="000000" w:themeColor="text1"/>
        </w:rPr>
      </w:pPr>
      <w:r>
        <w:rPr>
          <w:rFonts w:asciiTheme="minorHAnsi" w:hAnsiTheme="minorHAnsi" w:cs="Tahoma"/>
          <w:color w:val="000000" w:themeColor="text1"/>
        </w:rPr>
        <w:t xml:space="preserve">Instructor website </w:t>
      </w:r>
      <w:r w:rsidR="00E6628F">
        <w:rPr>
          <w:rFonts w:asciiTheme="minorHAnsi" w:hAnsiTheme="minorHAnsi" w:cs="Tahoma"/>
          <w:color w:val="000000" w:themeColor="text1"/>
        </w:rPr>
        <w:t>–</w:t>
      </w:r>
      <w:r>
        <w:rPr>
          <w:rFonts w:asciiTheme="minorHAnsi" w:hAnsiTheme="minorHAnsi" w:cs="Tahoma"/>
          <w:color w:val="000000" w:themeColor="text1"/>
        </w:rPr>
        <w:t xml:space="preserve"> </w:t>
      </w:r>
      <w:r w:rsidR="00E6628F">
        <w:rPr>
          <w:rFonts w:asciiTheme="minorHAnsi" w:hAnsiTheme="minorHAnsi" w:cs="Tahoma"/>
          <w:color w:val="000000" w:themeColor="text1"/>
        </w:rPr>
        <w:t>sewilliamsenglish.weebly.com</w:t>
      </w:r>
    </w:p>
    <w:p w14:paraId="4DFB10FB" w14:textId="77777777" w:rsidR="00121A17" w:rsidRPr="00405C01" w:rsidRDefault="00121A17" w:rsidP="00121A17">
      <w:pPr>
        <w:ind w:firstLine="720"/>
        <w:jc w:val="both"/>
        <w:rPr>
          <w:rFonts w:asciiTheme="minorHAnsi" w:hAnsiTheme="minorHAnsi" w:cs="Tahoma"/>
        </w:rPr>
      </w:pPr>
    </w:p>
    <w:p w14:paraId="33C75808" w14:textId="77777777" w:rsidR="00B33A6C" w:rsidRPr="00405C01" w:rsidRDefault="00121A17" w:rsidP="00121A17">
      <w:pPr>
        <w:jc w:val="both"/>
        <w:rPr>
          <w:rFonts w:asciiTheme="minorHAnsi" w:hAnsiTheme="minorHAnsi" w:cs="Tahoma"/>
          <w:b/>
        </w:rPr>
      </w:pPr>
      <w:r w:rsidRPr="00405C01">
        <w:rPr>
          <w:rFonts w:asciiTheme="minorHAnsi" w:hAnsiTheme="minorHAnsi" w:cs="Tahoma"/>
          <w:b/>
        </w:rPr>
        <w:t>Course Scope and Goals:</w:t>
      </w:r>
    </w:p>
    <w:p w14:paraId="01890580" w14:textId="77777777" w:rsidR="00EB599F" w:rsidRPr="00EB599F" w:rsidRDefault="00EB599F" w:rsidP="00EB599F">
      <w:pPr>
        <w:pStyle w:val="Heading2"/>
        <w:jc w:val="center"/>
        <w:rPr>
          <w:rFonts w:asciiTheme="minorHAnsi" w:hAnsiTheme="minorHAnsi"/>
          <w:sz w:val="28"/>
          <w:szCs w:val="28"/>
        </w:rPr>
      </w:pPr>
      <w:r w:rsidRPr="00EB599F">
        <w:rPr>
          <w:rFonts w:asciiTheme="minorHAnsi" w:hAnsiTheme="minorHAnsi"/>
          <w:sz w:val="28"/>
          <w:szCs w:val="28"/>
        </w:rPr>
        <w:t xml:space="preserve">PUBLICATIONS II – 4200 </w:t>
      </w:r>
    </w:p>
    <w:p w14:paraId="00A4A3C5" w14:textId="77777777" w:rsidR="00EB599F" w:rsidRDefault="00EB599F" w:rsidP="00EB599F">
      <w:pPr>
        <w:rPr>
          <w:sz w:val="20"/>
          <w:szCs w:val="20"/>
        </w:rPr>
      </w:pPr>
    </w:p>
    <w:p w14:paraId="472B6CBF" w14:textId="77777777" w:rsidR="00EB599F" w:rsidRPr="00EB599F" w:rsidRDefault="00EB599F" w:rsidP="00EB599F">
      <w:pPr>
        <w:rPr>
          <w:rFonts w:asciiTheme="minorHAnsi" w:hAnsiTheme="minorHAnsi"/>
        </w:rPr>
      </w:pPr>
      <w:r w:rsidRPr="00EB599F">
        <w:rPr>
          <w:rFonts w:asciiTheme="minorHAnsi" w:hAnsiTheme="minorHAnsi"/>
        </w:rPr>
        <w:t>Course Scope:</w:t>
      </w:r>
    </w:p>
    <w:p w14:paraId="67F7B8DB" w14:textId="77777777" w:rsidR="00EB599F" w:rsidRPr="00EB599F" w:rsidRDefault="00EB599F" w:rsidP="00EB599F">
      <w:pPr>
        <w:ind w:right="160"/>
        <w:rPr>
          <w:rFonts w:asciiTheme="minorHAnsi" w:hAnsiTheme="minorHAnsi"/>
        </w:rPr>
      </w:pPr>
    </w:p>
    <w:p w14:paraId="257B9682" w14:textId="77777777" w:rsidR="00EB599F" w:rsidRPr="00EB599F" w:rsidRDefault="00EB599F" w:rsidP="00EB599F">
      <w:pPr>
        <w:ind w:left="720" w:right="158"/>
        <w:jc w:val="both"/>
        <w:rPr>
          <w:rFonts w:asciiTheme="minorHAnsi" w:hAnsiTheme="minorHAnsi"/>
        </w:rPr>
      </w:pPr>
      <w:r w:rsidRPr="00EB599F">
        <w:rPr>
          <w:rFonts w:asciiTheme="minorHAnsi" w:hAnsiTheme="minorHAnsi"/>
        </w:rPr>
        <w:t>This one-year course is a continuation of Publications I and is designed for the study and application of the elements of publications with major emphasis in information gathering, writing, layout design, and photography. Students produce a school yearbook demonstrating critical thinking, writing, photography, and technology skills. Instructional practices incorporate integration of diversity awareness including appreciation of all cultures and their important contributions to society. The appropriate use of technology is an integral part of this course. This course fulfills one of the elective credits required for high school graduation.</w:t>
      </w:r>
    </w:p>
    <w:p w14:paraId="1149B0C0" w14:textId="77777777" w:rsidR="00EB599F" w:rsidRPr="00EB599F" w:rsidRDefault="00EB599F" w:rsidP="00EB599F">
      <w:pPr>
        <w:ind w:right="160"/>
        <w:rPr>
          <w:rFonts w:asciiTheme="minorHAnsi" w:hAnsiTheme="minorHAnsi"/>
        </w:rPr>
      </w:pPr>
    </w:p>
    <w:p w14:paraId="530E8014" w14:textId="77777777" w:rsidR="00EB599F" w:rsidRPr="00EB599F" w:rsidRDefault="00EB599F" w:rsidP="00EB599F">
      <w:pPr>
        <w:ind w:right="160"/>
        <w:rPr>
          <w:rFonts w:asciiTheme="minorHAnsi" w:hAnsiTheme="minorHAnsi"/>
        </w:rPr>
      </w:pPr>
      <w:r w:rsidRPr="00EB599F">
        <w:rPr>
          <w:rFonts w:asciiTheme="minorHAnsi" w:hAnsiTheme="minorHAnsi"/>
        </w:rPr>
        <w:t>Course Goals:</w:t>
      </w:r>
    </w:p>
    <w:p w14:paraId="6E54604C" w14:textId="77777777" w:rsidR="00EB599F" w:rsidRPr="00EB599F" w:rsidRDefault="00EB599F" w:rsidP="00EB599F">
      <w:pPr>
        <w:ind w:right="160"/>
        <w:rPr>
          <w:rFonts w:asciiTheme="minorHAnsi" w:hAnsiTheme="minorHAnsi"/>
        </w:rPr>
      </w:pPr>
    </w:p>
    <w:p w14:paraId="35FF2611" w14:textId="77777777" w:rsidR="00EB599F" w:rsidRPr="00EB599F" w:rsidRDefault="00EB599F" w:rsidP="00EB599F">
      <w:pPr>
        <w:numPr>
          <w:ilvl w:val="0"/>
          <w:numId w:val="16"/>
        </w:numPr>
        <w:tabs>
          <w:tab w:val="num" w:pos="720"/>
        </w:tabs>
        <w:ind w:left="1224"/>
        <w:rPr>
          <w:rFonts w:asciiTheme="minorHAnsi" w:hAnsiTheme="minorHAnsi"/>
        </w:rPr>
      </w:pPr>
      <w:r w:rsidRPr="00EB599F">
        <w:rPr>
          <w:rFonts w:asciiTheme="minorHAnsi" w:hAnsiTheme="minorHAnsi"/>
        </w:rPr>
        <w:t>To read informational texts and online newspapers to build comprehension and to use as a model for copy and caption writing. [RI.9-10.4-5; RI.11-12.4-5]</w:t>
      </w:r>
    </w:p>
    <w:p w14:paraId="186427BB" w14:textId="77777777" w:rsidR="00EB599F" w:rsidRPr="00EB599F" w:rsidRDefault="00EB599F" w:rsidP="00EB599F">
      <w:pPr>
        <w:ind w:left="1224"/>
        <w:rPr>
          <w:rFonts w:asciiTheme="minorHAnsi" w:hAnsiTheme="minorHAnsi"/>
        </w:rPr>
      </w:pPr>
    </w:p>
    <w:p w14:paraId="5554E455" w14:textId="77777777" w:rsidR="00EB599F" w:rsidRPr="00EB599F" w:rsidRDefault="00EB599F" w:rsidP="00EB599F">
      <w:pPr>
        <w:numPr>
          <w:ilvl w:val="0"/>
          <w:numId w:val="16"/>
        </w:numPr>
        <w:tabs>
          <w:tab w:val="num" w:pos="720"/>
        </w:tabs>
        <w:ind w:left="1224"/>
        <w:rPr>
          <w:rFonts w:asciiTheme="minorHAnsi" w:hAnsiTheme="minorHAnsi"/>
        </w:rPr>
      </w:pPr>
      <w:r w:rsidRPr="00EB599F">
        <w:rPr>
          <w:rFonts w:asciiTheme="minorHAnsi" w:hAnsiTheme="minorHAnsi"/>
        </w:rPr>
        <w:t>To apply editing skills while refining written copy, headlines, and captions. [L.11-12.4-6]</w:t>
      </w:r>
    </w:p>
    <w:p w14:paraId="34C881F2" w14:textId="77777777" w:rsidR="00EB599F" w:rsidRPr="00EB599F" w:rsidRDefault="00EB599F" w:rsidP="00EB599F">
      <w:pPr>
        <w:ind w:left="1224" w:firstLine="60"/>
        <w:rPr>
          <w:rFonts w:asciiTheme="minorHAnsi" w:hAnsiTheme="minorHAnsi"/>
        </w:rPr>
      </w:pPr>
    </w:p>
    <w:p w14:paraId="0B2DFE6E" w14:textId="77777777" w:rsidR="00EB599F" w:rsidRPr="00EB599F" w:rsidRDefault="00EB599F" w:rsidP="00EB599F">
      <w:pPr>
        <w:numPr>
          <w:ilvl w:val="0"/>
          <w:numId w:val="16"/>
        </w:numPr>
        <w:tabs>
          <w:tab w:val="num" w:pos="720"/>
        </w:tabs>
        <w:ind w:left="1224"/>
        <w:rPr>
          <w:rFonts w:asciiTheme="minorHAnsi" w:hAnsiTheme="minorHAnsi"/>
        </w:rPr>
      </w:pPr>
      <w:r w:rsidRPr="00EB599F">
        <w:rPr>
          <w:rFonts w:asciiTheme="minorHAnsi" w:hAnsiTheme="minorHAnsi"/>
        </w:rPr>
        <w:t xml:space="preserve">To produce written and visual work appropriate to yearbook content and function. </w:t>
      </w:r>
    </w:p>
    <w:p w14:paraId="7E866972" w14:textId="77777777" w:rsidR="00EB599F" w:rsidRPr="00EB599F" w:rsidRDefault="00EB599F" w:rsidP="00EB599F">
      <w:pPr>
        <w:ind w:left="1224"/>
        <w:rPr>
          <w:rFonts w:asciiTheme="minorHAnsi" w:hAnsiTheme="minorHAnsi"/>
        </w:rPr>
      </w:pPr>
      <w:r w:rsidRPr="00EB599F">
        <w:rPr>
          <w:rFonts w:asciiTheme="minorHAnsi" w:hAnsiTheme="minorHAnsi"/>
        </w:rPr>
        <w:t>[PHO: 6.1]</w:t>
      </w:r>
    </w:p>
    <w:p w14:paraId="0588300E" w14:textId="77777777" w:rsidR="00EB599F" w:rsidRPr="00EB599F" w:rsidRDefault="00EB599F" w:rsidP="00EB599F">
      <w:pPr>
        <w:ind w:left="1224"/>
        <w:rPr>
          <w:rFonts w:asciiTheme="minorHAnsi" w:hAnsiTheme="minorHAnsi"/>
        </w:rPr>
      </w:pPr>
    </w:p>
    <w:p w14:paraId="54A84374" w14:textId="77777777" w:rsidR="00EB599F" w:rsidRPr="00EB599F" w:rsidRDefault="00EB599F" w:rsidP="00EB599F">
      <w:pPr>
        <w:numPr>
          <w:ilvl w:val="0"/>
          <w:numId w:val="16"/>
        </w:numPr>
        <w:tabs>
          <w:tab w:val="num" w:pos="720"/>
        </w:tabs>
        <w:ind w:left="1224"/>
        <w:rPr>
          <w:rFonts w:asciiTheme="minorHAnsi" w:hAnsiTheme="minorHAnsi"/>
        </w:rPr>
      </w:pPr>
      <w:r w:rsidRPr="00EB599F">
        <w:rPr>
          <w:rFonts w:asciiTheme="minorHAnsi" w:hAnsiTheme="minorHAnsi"/>
        </w:rPr>
        <w:t>To continually evaluate the yearbook, and to provide suggestions and feedback to continually improve the yearbook. [W.11-12.4-5]</w:t>
      </w:r>
    </w:p>
    <w:p w14:paraId="5630A616" w14:textId="77777777" w:rsidR="00EB599F" w:rsidRPr="00EB599F" w:rsidRDefault="00EB599F" w:rsidP="00EB599F">
      <w:pPr>
        <w:ind w:left="1224" w:firstLine="60"/>
        <w:rPr>
          <w:rFonts w:asciiTheme="minorHAnsi" w:hAnsiTheme="minorHAnsi"/>
        </w:rPr>
      </w:pPr>
    </w:p>
    <w:p w14:paraId="236077E1" w14:textId="77777777" w:rsidR="00EB599F" w:rsidRPr="00EB599F" w:rsidRDefault="00EB599F" w:rsidP="00EB599F">
      <w:pPr>
        <w:numPr>
          <w:ilvl w:val="0"/>
          <w:numId w:val="16"/>
        </w:numPr>
        <w:tabs>
          <w:tab w:val="num" w:pos="720"/>
        </w:tabs>
        <w:ind w:left="1224"/>
        <w:rPr>
          <w:rFonts w:asciiTheme="minorHAnsi" w:hAnsiTheme="minorHAnsi"/>
        </w:rPr>
      </w:pPr>
      <w:r w:rsidRPr="00EB599F">
        <w:rPr>
          <w:rFonts w:asciiTheme="minorHAnsi" w:hAnsiTheme="minorHAnsi"/>
        </w:rPr>
        <w:t>To use technology, including the Internet, to gather resources and produce content for the yearbook (e.g., photographs, graphs, polls, student input). [W.11-12.6]</w:t>
      </w:r>
    </w:p>
    <w:p w14:paraId="46E3BD11" w14:textId="77777777" w:rsidR="00EB599F" w:rsidRPr="00EB599F" w:rsidRDefault="00EB599F" w:rsidP="00EB599F">
      <w:pPr>
        <w:ind w:left="1224" w:firstLine="60"/>
        <w:rPr>
          <w:rFonts w:asciiTheme="minorHAnsi" w:hAnsiTheme="minorHAnsi"/>
        </w:rPr>
      </w:pPr>
    </w:p>
    <w:p w14:paraId="29D91636" w14:textId="77777777" w:rsidR="00EB599F" w:rsidRPr="00EB599F" w:rsidRDefault="00EB599F" w:rsidP="00EB599F">
      <w:pPr>
        <w:numPr>
          <w:ilvl w:val="0"/>
          <w:numId w:val="16"/>
        </w:numPr>
        <w:tabs>
          <w:tab w:val="num" w:pos="720"/>
        </w:tabs>
        <w:ind w:left="1224"/>
        <w:rPr>
          <w:rFonts w:asciiTheme="minorHAnsi" w:hAnsiTheme="minorHAnsi"/>
        </w:rPr>
      </w:pPr>
      <w:r w:rsidRPr="00EB599F">
        <w:rPr>
          <w:rFonts w:asciiTheme="minorHAnsi" w:hAnsiTheme="minorHAnsi"/>
        </w:rPr>
        <w:t xml:space="preserve">To build and foster relationships with staff, students, the school and the community using interpersonal skills and reflection. [SL.11-12.1; SL.11-12.4] </w:t>
      </w:r>
    </w:p>
    <w:p w14:paraId="0835D1B7" w14:textId="77777777" w:rsidR="00EB599F" w:rsidRPr="00EB599F" w:rsidRDefault="00EB599F" w:rsidP="00EB599F">
      <w:pPr>
        <w:ind w:left="1224" w:firstLine="60"/>
        <w:rPr>
          <w:rFonts w:asciiTheme="minorHAnsi" w:hAnsiTheme="minorHAnsi"/>
        </w:rPr>
      </w:pPr>
    </w:p>
    <w:p w14:paraId="13BB0085" w14:textId="77777777" w:rsidR="00EB599F" w:rsidRPr="00EB599F" w:rsidRDefault="00EB599F" w:rsidP="00EB599F">
      <w:pPr>
        <w:numPr>
          <w:ilvl w:val="0"/>
          <w:numId w:val="16"/>
        </w:numPr>
        <w:tabs>
          <w:tab w:val="num" w:pos="720"/>
        </w:tabs>
        <w:ind w:left="1224"/>
        <w:rPr>
          <w:rFonts w:asciiTheme="minorHAnsi" w:hAnsiTheme="minorHAnsi"/>
        </w:rPr>
      </w:pPr>
      <w:r w:rsidRPr="00EB599F">
        <w:rPr>
          <w:rFonts w:asciiTheme="minorHAnsi" w:hAnsiTheme="minorHAnsi"/>
        </w:rPr>
        <w:t>To listen and respond with respect and integrity to the ideas and thoughts of others.</w:t>
      </w:r>
    </w:p>
    <w:p w14:paraId="080FBA26" w14:textId="77777777" w:rsidR="00EB599F" w:rsidRPr="00EB599F" w:rsidRDefault="00EB599F" w:rsidP="00EB599F">
      <w:pPr>
        <w:ind w:left="504" w:firstLine="720"/>
        <w:rPr>
          <w:rFonts w:asciiTheme="minorHAnsi" w:hAnsiTheme="minorHAnsi"/>
        </w:rPr>
      </w:pPr>
      <w:r w:rsidRPr="00EB599F">
        <w:rPr>
          <w:rFonts w:asciiTheme="minorHAnsi" w:hAnsiTheme="minorHAnsi"/>
        </w:rPr>
        <w:t>[SL.11-12.1-4]</w:t>
      </w:r>
    </w:p>
    <w:p w14:paraId="5E64F063" w14:textId="77777777" w:rsidR="00EB599F" w:rsidRPr="00EB599F" w:rsidRDefault="00EB599F" w:rsidP="00EB599F">
      <w:pPr>
        <w:ind w:left="1224"/>
        <w:rPr>
          <w:rFonts w:asciiTheme="minorHAnsi" w:hAnsiTheme="minorHAnsi"/>
        </w:rPr>
      </w:pPr>
    </w:p>
    <w:p w14:paraId="6166E2B9" w14:textId="77777777" w:rsidR="00EB599F" w:rsidRPr="00EB599F" w:rsidRDefault="00EB599F" w:rsidP="00EB599F">
      <w:pPr>
        <w:numPr>
          <w:ilvl w:val="0"/>
          <w:numId w:val="16"/>
        </w:numPr>
        <w:tabs>
          <w:tab w:val="num" w:pos="720"/>
        </w:tabs>
        <w:ind w:left="1224"/>
        <w:rPr>
          <w:rFonts w:asciiTheme="minorHAnsi" w:hAnsiTheme="minorHAnsi"/>
        </w:rPr>
      </w:pPr>
      <w:r w:rsidRPr="00EB599F">
        <w:rPr>
          <w:rFonts w:asciiTheme="minorHAnsi" w:hAnsiTheme="minorHAnsi"/>
        </w:rPr>
        <w:lastRenderedPageBreak/>
        <w:t>To understand and apply press law and ethics, as well as student privacy and intellectual property rights to the yearbook. [PHO</w:t>
      </w:r>
      <w:proofErr w:type="gramStart"/>
      <w:r w:rsidRPr="00EB599F">
        <w:rPr>
          <w:rFonts w:asciiTheme="minorHAnsi" w:hAnsiTheme="minorHAnsi"/>
        </w:rPr>
        <w:t>:2.1</w:t>
      </w:r>
      <w:proofErr w:type="gramEnd"/>
      <w:r w:rsidRPr="00EB599F">
        <w:rPr>
          <w:rFonts w:asciiTheme="minorHAnsi" w:hAnsiTheme="minorHAnsi"/>
        </w:rPr>
        <w:t>]</w:t>
      </w:r>
    </w:p>
    <w:p w14:paraId="4314CE77" w14:textId="77777777" w:rsidR="00EB599F" w:rsidRPr="00EB599F" w:rsidRDefault="00EB599F" w:rsidP="00EB599F">
      <w:pPr>
        <w:ind w:left="1224"/>
        <w:rPr>
          <w:rFonts w:asciiTheme="minorHAnsi" w:hAnsiTheme="minorHAnsi"/>
        </w:rPr>
      </w:pPr>
    </w:p>
    <w:p w14:paraId="10417D5B" w14:textId="77777777" w:rsidR="00EB599F" w:rsidRPr="00EB599F" w:rsidRDefault="00EB599F" w:rsidP="00EB599F">
      <w:pPr>
        <w:numPr>
          <w:ilvl w:val="0"/>
          <w:numId w:val="16"/>
        </w:numPr>
        <w:tabs>
          <w:tab w:val="num" w:pos="720"/>
        </w:tabs>
        <w:ind w:left="1224"/>
        <w:rPr>
          <w:rFonts w:asciiTheme="minorHAnsi" w:hAnsiTheme="minorHAnsi"/>
        </w:rPr>
      </w:pPr>
      <w:r w:rsidRPr="00EB599F">
        <w:rPr>
          <w:rFonts w:asciiTheme="minorHAnsi" w:hAnsiTheme="minorHAnsi"/>
        </w:rPr>
        <w:t>To reflect tolerance and respect for diverse members of the school community</w:t>
      </w:r>
      <w:r w:rsidRPr="00EB599F">
        <w:rPr>
          <w:rFonts w:asciiTheme="minorHAnsi" w:hAnsiTheme="minorHAnsi"/>
        </w:rPr>
        <w:br/>
        <w:t>[SL.11-12.3; SL.11-12.4]</w:t>
      </w:r>
    </w:p>
    <w:p w14:paraId="3B72C288" w14:textId="77777777" w:rsidR="00EB599F" w:rsidRPr="00EB599F" w:rsidRDefault="00EB599F" w:rsidP="00EB599F">
      <w:pPr>
        <w:ind w:left="1224"/>
        <w:rPr>
          <w:rFonts w:asciiTheme="minorHAnsi" w:hAnsiTheme="minorHAnsi"/>
        </w:rPr>
      </w:pPr>
    </w:p>
    <w:p w14:paraId="3C9DB745" w14:textId="77777777" w:rsidR="00EB599F" w:rsidRPr="00EB599F" w:rsidRDefault="00EB599F" w:rsidP="00EB599F">
      <w:pPr>
        <w:numPr>
          <w:ilvl w:val="0"/>
          <w:numId w:val="16"/>
        </w:numPr>
        <w:tabs>
          <w:tab w:val="num" w:pos="720"/>
        </w:tabs>
        <w:ind w:left="1224"/>
        <w:rPr>
          <w:rFonts w:asciiTheme="minorHAnsi" w:hAnsiTheme="minorHAnsi"/>
        </w:rPr>
      </w:pPr>
      <w:r w:rsidRPr="00EB599F">
        <w:rPr>
          <w:rFonts w:asciiTheme="minorHAnsi" w:hAnsiTheme="minorHAnsi"/>
        </w:rPr>
        <w:t>To demonstrate photography skills on a range of equipment, as well as using photography and design software to produce the yearbook. [W.11-12.6]</w:t>
      </w:r>
    </w:p>
    <w:p w14:paraId="098CA012" w14:textId="77777777" w:rsidR="00EB599F" w:rsidRPr="00EB599F" w:rsidRDefault="00EB599F" w:rsidP="00EB599F">
      <w:pPr>
        <w:rPr>
          <w:rFonts w:asciiTheme="minorHAnsi" w:hAnsiTheme="minorHAnsi"/>
        </w:rPr>
      </w:pPr>
    </w:p>
    <w:p w14:paraId="72E58962" w14:textId="77777777" w:rsidR="00642F85" w:rsidRPr="00642F85" w:rsidRDefault="00642F85" w:rsidP="00642F85">
      <w:pPr>
        <w:rPr>
          <w:rFonts w:asciiTheme="minorHAnsi" w:hAnsiTheme="minorHAnsi"/>
        </w:rPr>
      </w:pPr>
    </w:p>
    <w:p w14:paraId="6AD4734E" w14:textId="77777777" w:rsidR="00C25105" w:rsidRDefault="00CE0047" w:rsidP="00CE0047">
      <w:pPr>
        <w:jc w:val="both"/>
        <w:rPr>
          <w:rFonts w:asciiTheme="minorHAnsi" w:hAnsiTheme="minorHAnsi" w:cs="Tahoma"/>
          <w:i/>
          <w:color w:val="000000" w:themeColor="text1"/>
        </w:rPr>
      </w:pPr>
      <w:proofErr w:type="gramStart"/>
      <w:r w:rsidRPr="00405C01">
        <w:rPr>
          <w:rFonts w:asciiTheme="minorHAnsi" w:hAnsiTheme="minorHAnsi" w:cs="Tahoma"/>
          <w:b/>
        </w:rPr>
        <w:t>Textbook(</w:t>
      </w:r>
      <w:proofErr w:type="gramEnd"/>
      <w:r w:rsidRPr="00405C01">
        <w:rPr>
          <w:rFonts w:asciiTheme="minorHAnsi" w:hAnsiTheme="minorHAnsi" w:cs="Tahoma"/>
          <w:b/>
        </w:rPr>
        <w:t xml:space="preserve">S): </w:t>
      </w:r>
      <w:r w:rsidR="00D5511B">
        <w:rPr>
          <w:rFonts w:asciiTheme="minorHAnsi" w:hAnsiTheme="minorHAnsi" w:cs="Tahoma"/>
          <w:i/>
          <w:color w:val="000000" w:themeColor="text1"/>
        </w:rPr>
        <w:t xml:space="preserve">  A variety of sources will be used in this course.  </w:t>
      </w:r>
    </w:p>
    <w:p w14:paraId="7358572B" w14:textId="77777777" w:rsidR="00D5511B" w:rsidRDefault="00D5511B" w:rsidP="00CE0047">
      <w:pPr>
        <w:jc w:val="both"/>
        <w:rPr>
          <w:rFonts w:asciiTheme="minorHAnsi" w:hAnsiTheme="minorHAnsi" w:cs="Tahoma"/>
          <w:color w:val="000000" w:themeColor="text1"/>
        </w:rPr>
      </w:pPr>
    </w:p>
    <w:p w14:paraId="1F14F2C0" w14:textId="77777777" w:rsidR="00C25105" w:rsidRPr="00405C01" w:rsidRDefault="00C25105" w:rsidP="00CE0047">
      <w:pPr>
        <w:jc w:val="both"/>
        <w:rPr>
          <w:rFonts w:asciiTheme="minorHAnsi" w:hAnsiTheme="minorHAnsi" w:cs="Tahoma"/>
          <w:color w:val="FF0000"/>
        </w:rPr>
      </w:pPr>
    </w:p>
    <w:p w14:paraId="01B17969" w14:textId="77777777" w:rsidR="00CE0047" w:rsidRPr="00405C01" w:rsidRDefault="00CE0047" w:rsidP="00CE0047">
      <w:pPr>
        <w:jc w:val="both"/>
        <w:rPr>
          <w:rFonts w:asciiTheme="minorHAnsi" w:hAnsiTheme="minorHAnsi" w:cs="Tahoma"/>
          <w:color w:val="FF0000"/>
        </w:rPr>
      </w:pPr>
      <w:r w:rsidRPr="00405C01">
        <w:rPr>
          <w:rFonts w:asciiTheme="minorHAnsi" w:hAnsiTheme="minorHAnsi" w:cs="Tahoma"/>
          <w:b/>
        </w:rPr>
        <w:t>Course Materials</w:t>
      </w:r>
      <w:proofErr w:type="gramStart"/>
      <w:r w:rsidRPr="00405C01">
        <w:rPr>
          <w:rFonts w:asciiTheme="minorHAnsi" w:hAnsiTheme="minorHAnsi" w:cs="Tahoma"/>
          <w:b/>
        </w:rPr>
        <w:t>:</w:t>
      </w:r>
      <w:r w:rsidRPr="00405C01">
        <w:rPr>
          <w:rFonts w:asciiTheme="minorHAnsi" w:hAnsiTheme="minorHAnsi" w:cs="Tahoma"/>
        </w:rPr>
        <w:t xml:space="preserve"> </w:t>
      </w:r>
      <w:r w:rsidR="00642F85">
        <w:rPr>
          <w:rFonts w:asciiTheme="minorHAnsi" w:hAnsiTheme="minorHAnsi" w:cs="Tahoma"/>
        </w:rPr>
        <w:t xml:space="preserve">  At</w:t>
      </w:r>
      <w:proofErr w:type="gramEnd"/>
      <w:r w:rsidR="00642F85">
        <w:rPr>
          <w:rFonts w:asciiTheme="minorHAnsi" w:hAnsiTheme="minorHAnsi" w:cs="Tahoma"/>
        </w:rPr>
        <w:t xml:space="preserve"> least one steno pad, pens, pencils, highlighters, flash drive (8 Gb or larger), and one class 10 SD card.  If a student has his/her own camera (12 MP or higher), he/she is welcome to use the camera for yearbook purposes, as long as all photos are downloaded to our yearbook computer in class.  </w:t>
      </w:r>
    </w:p>
    <w:p w14:paraId="108B5377" w14:textId="77777777" w:rsidR="00CE0047" w:rsidRPr="00405C01" w:rsidRDefault="00CE0047" w:rsidP="00CE0047">
      <w:pPr>
        <w:jc w:val="both"/>
        <w:rPr>
          <w:rFonts w:asciiTheme="minorHAnsi" w:hAnsiTheme="minorHAnsi" w:cs="Tahoma"/>
        </w:rPr>
      </w:pPr>
    </w:p>
    <w:p w14:paraId="4C0DB70D" w14:textId="77777777" w:rsidR="00CE0047" w:rsidRPr="00405C01" w:rsidRDefault="00CE0047" w:rsidP="00CE0047">
      <w:pPr>
        <w:jc w:val="both"/>
        <w:rPr>
          <w:rFonts w:asciiTheme="minorHAnsi" w:hAnsiTheme="minorHAnsi"/>
        </w:rPr>
      </w:pPr>
      <w:r w:rsidRPr="00405C01">
        <w:rPr>
          <w:rFonts w:asciiTheme="minorHAnsi" w:hAnsiTheme="minorHAnsi" w:cs="Tahoma"/>
          <w:b/>
        </w:rPr>
        <w:t>Grading Policy:</w:t>
      </w:r>
      <w:r w:rsidRPr="00405C01">
        <w:rPr>
          <w:rFonts w:asciiTheme="minorHAnsi" w:hAnsiTheme="minorHAnsi" w:cs="Tahoma"/>
        </w:rPr>
        <w:t xml:space="preserve"> </w:t>
      </w:r>
      <w:r w:rsidRPr="00405C01">
        <w:rPr>
          <w:rFonts w:asciiTheme="minorHAnsi" w:hAnsiTheme="minorHAnsi"/>
        </w:rPr>
        <w:t xml:space="preserve">The purpose of grades is to provide effective feedback to students, parents, and the school administration about a student’s progress towards mastery of the established standards for a particular course or subject.  It is important to note that </w:t>
      </w:r>
      <w:r w:rsidRPr="00405C01">
        <w:rPr>
          <w:rFonts w:asciiTheme="minorHAnsi" w:hAnsiTheme="minorHAnsi"/>
          <w:b/>
        </w:rPr>
        <w:t>excessive absences</w:t>
      </w:r>
      <w:r w:rsidRPr="00405C01">
        <w:rPr>
          <w:rFonts w:asciiTheme="minorHAnsi" w:hAnsiTheme="minorHAnsi"/>
        </w:rPr>
        <w:t xml:space="preserve"> (seven unexcused absences during a semester) may result in a loss of credit in accordance with CCSD Regulation 5113.  </w:t>
      </w:r>
    </w:p>
    <w:p w14:paraId="45344EC1" w14:textId="77777777" w:rsidR="00CE0047" w:rsidRPr="00405C01" w:rsidRDefault="00CE0047" w:rsidP="00CE0047">
      <w:pPr>
        <w:jc w:val="both"/>
        <w:rPr>
          <w:rFonts w:asciiTheme="minorHAnsi" w:hAnsiTheme="minorHAnsi" w:cs="Tahoma"/>
          <w:b/>
          <w:color w:val="FF0000"/>
        </w:rPr>
      </w:pPr>
      <w:r w:rsidRPr="00405C01">
        <w:rPr>
          <w:rFonts w:asciiTheme="minorHAnsi" w:hAnsiTheme="minorHAnsi"/>
        </w:rPr>
        <w:t>Extra credit will not be permitted unless the work is specifically designed to provide more evidence of a student’s progress towards mastery of the established standards.</w:t>
      </w:r>
    </w:p>
    <w:p w14:paraId="02BE2493" w14:textId="77777777" w:rsidR="00CE0047" w:rsidRPr="00405C01" w:rsidRDefault="00CE0047" w:rsidP="00CE0047">
      <w:pPr>
        <w:contextualSpacing/>
        <w:rPr>
          <w:rFonts w:asciiTheme="minorHAnsi" w:hAnsiTheme="minorHAnsi"/>
        </w:rPr>
      </w:pPr>
    </w:p>
    <w:p w14:paraId="538DC270" w14:textId="77777777" w:rsidR="00CE0047" w:rsidRPr="00405C01" w:rsidRDefault="00CE0047" w:rsidP="00CE0047">
      <w:pPr>
        <w:contextualSpacing/>
        <w:rPr>
          <w:rFonts w:asciiTheme="minorHAnsi" w:hAnsiTheme="minorHAnsi"/>
        </w:rPr>
      </w:pPr>
      <w:r w:rsidRPr="00405C01">
        <w:rPr>
          <w:rFonts w:asciiTheme="minorHAnsi" w:hAnsiTheme="minorHAnsi"/>
        </w:rPr>
        <w:t>Students will be graded on a 0-100 point scale, with the following grade equivalents:</w:t>
      </w:r>
    </w:p>
    <w:tbl>
      <w:tblPr>
        <w:tblW w:w="0" w:type="auto"/>
        <w:tblInd w:w="600" w:type="dxa"/>
        <w:tblLook w:val="01E0" w:firstRow="1" w:lastRow="1" w:firstColumn="1" w:lastColumn="1" w:noHBand="0" w:noVBand="0"/>
      </w:tblPr>
      <w:tblGrid>
        <w:gridCol w:w="1646"/>
        <w:gridCol w:w="1792"/>
        <w:gridCol w:w="1830"/>
      </w:tblGrid>
      <w:tr w:rsidR="00CE0047" w:rsidRPr="00405C01" w14:paraId="3C1C1EF5" w14:textId="77777777" w:rsidTr="007C1232">
        <w:tc>
          <w:tcPr>
            <w:tcW w:w="1646" w:type="dxa"/>
          </w:tcPr>
          <w:p w14:paraId="006934E2" w14:textId="77777777" w:rsidR="00CE0047" w:rsidRPr="00405C01" w:rsidRDefault="00CE0047" w:rsidP="007C1232">
            <w:pPr>
              <w:ind w:right="590"/>
              <w:contextualSpacing/>
              <w:rPr>
                <w:rFonts w:ascii="Times" w:hAnsi="Times"/>
              </w:rPr>
            </w:pPr>
            <w:r>
              <w:rPr>
                <w:rFonts w:ascii="Times" w:hAnsi="Times"/>
              </w:rPr>
              <w:t>90-1</w:t>
            </w:r>
            <w:r w:rsidRPr="00405C01">
              <w:rPr>
                <w:rFonts w:ascii="Times" w:hAnsi="Times"/>
              </w:rPr>
              <w:t>00</w:t>
            </w:r>
          </w:p>
        </w:tc>
        <w:tc>
          <w:tcPr>
            <w:tcW w:w="1792" w:type="dxa"/>
          </w:tcPr>
          <w:p w14:paraId="5F1E85AF" w14:textId="77777777" w:rsidR="00CE0047" w:rsidRPr="00405C01" w:rsidRDefault="00CE0047" w:rsidP="007C1232">
            <w:pPr>
              <w:ind w:right="1440"/>
              <w:contextualSpacing/>
              <w:rPr>
                <w:rFonts w:ascii="Times" w:hAnsi="Times"/>
              </w:rPr>
            </w:pPr>
            <w:r w:rsidRPr="00405C01">
              <w:rPr>
                <w:rFonts w:ascii="Times" w:hAnsi="Times"/>
              </w:rPr>
              <w:t>=</w:t>
            </w:r>
          </w:p>
        </w:tc>
        <w:tc>
          <w:tcPr>
            <w:tcW w:w="1830" w:type="dxa"/>
          </w:tcPr>
          <w:p w14:paraId="30FB84A3" w14:textId="77777777" w:rsidR="00CE0047" w:rsidRPr="00405C01" w:rsidRDefault="00CE0047" w:rsidP="007C1232">
            <w:pPr>
              <w:ind w:right="1440"/>
              <w:contextualSpacing/>
              <w:rPr>
                <w:rFonts w:ascii="Times" w:hAnsi="Times"/>
              </w:rPr>
            </w:pPr>
            <w:r w:rsidRPr="00405C01">
              <w:rPr>
                <w:rFonts w:ascii="Times" w:hAnsi="Times"/>
              </w:rPr>
              <w:t>A</w:t>
            </w:r>
          </w:p>
        </w:tc>
      </w:tr>
      <w:tr w:rsidR="00CE0047" w:rsidRPr="00405C01" w14:paraId="1247ABC2" w14:textId="77777777" w:rsidTr="007C1232">
        <w:tc>
          <w:tcPr>
            <w:tcW w:w="1646" w:type="dxa"/>
          </w:tcPr>
          <w:p w14:paraId="1DDC6A42" w14:textId="77777777" w:rsidR="00CE0047" w:rsidRPr="00405C01" w:rsidRDefault="00CE0047" w:rsidP="007C1232">
            <w:pPr>
              <w:ind w:right="410"/>
              <w:contextualSpacing/>
              <w:rPr>
                <w:rFonts w:ascii="Times" w:hAnsi="Times"/>
              </w:rPr>
            </w:pPr>
            <w:r w:rsidRPr="00405C01">
              <w:rPr>
                <w:rFonts w:ascii="Times" w:hAnsi="Times"/>
              </w:rPr>
              <w:t>80-89</w:t>
            </w:r>
          </w:p>
        </w:tc>
        <w:tc>
          <w:tcPr>
            <w:tcW w:w="1792" w:type="dxa"/>
          </w:tcPr>
          <w:p w14:paraId="2BE523DE" w14:textId="77777777" w:rsidR="00CE0047" w:rsidRPr="00405C01" w:rsidRDefault="00CE0047" w:rsidP="007C1232">
            <w:pPr>
              <w:ind w:right="1440"/>
              <w:contextualSpacing/>
              <w:rPr>
                <w:rFonts w:ascii="Times" w:hAnsi="Times"/>
              </w:rPr>
            </w:pPr>
            <w:r w:rsidRPr="00405C01">
              <w:rPr>
                <w:rFonts w:ascii="Times" w:hAnsi="Times"/>
              </w:rPr>
              <w:t>=</w:t>
            </w:r>
          </w:p>
        </w:tc>
        <w:tc>
          <w:tcPr>
            <w:tcW w:w="1830" w:type="dxa"/>
          </w:tcPr>
          <w:p w14:paraId="109DD6D7" w14:textId="77777777" w:rsidR="00CE0047" w:rsidRPr="00405C01" w:rsidRDefault="00CE0047" w:rsidP="007C1232">
            <w:pPr>
              <w:ind w:right="1440"/>
              <w:contextualSpacing/>
              <w:rPr>
                <w:rFonts w:ascii="Times" w:hAnsi="Times"/>
              </w:rPr>
            </w:pPr>
            <w:r w:rsidRPr="00405C01">
              <w:rPr>
                <w:rFonts w:ascii="Times" w:hAnsi="Times"/>
              </w:rPr>
              <w:t>B</w:t>
            </w:r>
          </w:p>
        </w:tc>
      </w:tr>
      <w:tr w:rsidR="00CE0047" w:rsidRPr="00405C01" w14:paraId="17691A0C" w14:textId="77777777" w:rsidTr="007C1232">
        <w:tc>
          <w:tcPr>
            <w:tcW w:w="1646" w:type="dxa"/>
          </w:tcPr>
          <w:p w14:paraId="6294E70C" w14:textId="77777777" w:rsidR="00CE0047" w:rsidRPr="00405C01" w:rsidRDefault="00CE0047" w:rsidP="007C1232">
            <w:pPr>
              <w:tabs>
                <w:tab w:val="left" w:pos="1020"/>
              </w:tabs>
              <w:ind w:right="140"/>
              <w:contextualSpacing/>
              <w:rPr>
                <w:rFonts w:ascii="Times" w:hAnsi="Times"/>
              </w:rPr>
            </w:pPr>
            <w:r w:rsidRPr="00405C01">
              <w:rPr>
                <w:rFonts w:ascii="Times" w:hAnsi="Times"/>
              </w:rPr>
              <w:t>70-79</w:t>
            </w:r>
          </w:p>
        </w:tc>
        <w:tc>
          <w:tcPr>
            <w:tcW w:w="1792" w:type="dxa"/>
          </w:tcPr>
          <w:p w14:paraId="0570B2B2" w14:textId="77777777" w:rsidR="00CE0047" w:rsidRPr="00405C01" w:rsidRDefault="00CE0047" w:rsidP="007C1232">
            <w:pPr>
              <w:ind w:right="1440"/>
              <w:contextualSpacing/>
              <w:rPr>
                <w:rFonts w:ascii="Times" w:hAnsi="Times"/>
              </w:rPr>
            </w:pPr>
            <w:r w:rsidRPr="00405C01">
              <w:rPr>
                <w:rFonts w:ascii="Times" w:hAnsi="Times"/>
              </w:rPr>
              <w:t>=</w:t>
            </w:r>
          </w:p>
        </w:tc>
        <w:tc>
          <w:tcPr>
            <w:tcW w:w="1830" w:type="dxa"/>
          </w:tcPr>
          <w:p w14:paraId="4F840964" w14:textId="77777777" w:rsidR="00CE0047" w:rsidRPr="00405C01" w:rsidRDefault="00CE0047" w:rsidP="007C1232">
            <w:pPr>
              <w:ind w:right="1440"/>
              <w:contextualSpacing/>
              <w:rPr>
                <w:rFonts w:ascii="Times" w:hAnsi="Times"/>
              </w:rPr>
            </w:pPr>
            <w:r w:rsidRPr="00405C01">
              <w:rPr>
                <w:rFonts w:ascii="Times" w:hAnsi="Times"/>
              </w:rPr>
              <w:t>C</w:t>
            </w:r>
          </w:p>
        </w:tc>
      </w:tr>
      <w:tr w:rsidR="00CE0047" w:rsidRPr="00405C01" w14:paraId="26852B58" w14:textId="77777777" w:rsidTr="007C1232">
        <w:tc>
          <w:tcPr>
            <w:tcW w:w="1646" w:type="dxa"/>
          </w:tcPr>
          <w:p w14:paraId="3618F43C" w14:textId="77777777" w:rsidR="00CE0047" w:rsidRPr="00405C01" w:rsidRDefault="00CE0047" w:rsidP="007C1232">
            <w:pPr>
              <w:tabs>
                <w:tab w:val="left" w:pos="930"/>
                <w:tab w:val="left" w:pos="1290"/>
              </w:tabs>
              <w:ind w:right="230"/>
              <w:contextualSpacing/>
              <w:rPr>
                <w:rFonts w:ascii="Times" w:hAnsi="Times"/>
              </w:rPr>
            </w:pPr>
            <w:r w:rsidRPr="00405C01">
              <w:rPr>
                <w:rFonts w:ascii="Times" w:hAnsi="Times"/>
              </w:rPr>
              <w:t>60-69</w:t>
            </w:r>
          </w:p>
        </w:tc>
        <w:tc>
          <w:tcPr>
            <w:tcW w:w="1792" w:type="dxa"/>
          </w:tcPr>
          <w:p w14:paraId="765E6C46" w14:textId="77777777" w:rsidR="00CE0047" w:rsidRPr="00405C01" w:rsidRDefault="00CE0047" w:rsidP="007C1232">
            <w:pPr>
              <w:ind w:right="1440"/>
              <w:contextualSpacing/>
              <w:rPr>
                <w:rFonts w:ascii="Times" w:hAnsi="Times"/>
              </w:rPr>
            </w:pPr>
            <w:r w:rsidRPr="00405C01">
              <w:rPr>
                <w:rFonts w:ascii="Times" w:hAnsi="Times"/>
              </w:rPr>
              <w:t>=</w:t>
            </w:r>
          </w:p>
        </w:tc>
        <w:tc>
          <w:tcPr>
            <w:tcW w:w="1830" w:type="dxa"/>
          </w:tcPr>
          <w:p w14:paraId="1F6CA867" w14:textId="77777777" w:rsidR="00CE0047" w:rsidRPr="00405C01" w:rsidRDefault="00CE0047" w:rsidP="007C1232">
            <w:pPr>
              <w:ind w:right="1440"/>
              <w:contextualSpacing/>
              <w:rPr>
                <w:rFonts w:ascii="Times" w:hAnsi="Times"/>
              </w:rPr>
            </w:pPr>
            <w:r w:rsidRPr="00405C01">
              <w:rPr>
                <w:rFonts w:ascii="Times" w:hAnsi="Times"/>
              </w:rPr>
              <w:t>D</w:t>
            </w:r>
          </w:p>
        </w:tc>
      </w:tr>
      <w:tr w:rsidR="00CE0047" w:rsidRPr="00405C01" w14:paraId="16338306" w14:textId="77777777" w:rsidTr="007C1232">
        <w:tc>
          <w:tcPr>
            <w:tcW w:w="1646" w:type="dxa"/>
          </w:tcPr>
          <w:p w14:paraId="5DDCA416" w14:textId="77777777" w:rsidR="00CE0047" w:rsidRPr="00405C01" w:rsidRDefault="00CE0047" w:rsidP="007C1232">
            <w:pPr>
              <w:ind w:right="410"/>
              <w:contextualSpacing/>
              <w:rPr>
                <w:rFonts w:ascii="Times" w:hAnsi="Times"/>
              </w:rPr>
            </w:pPr>
            <w:r w:rsidRPr="00405C01">
              <w:rPr>
                <w:rFonts w:ascii="Times" w:hAnsi="Times"/>
              </w:rPr>
              <w:t>0-59</w:t>
            </w:r>
          </w:p>
        </w:tc>
        <w:tc>
          <w:tcPr>
            <w:tcW w:w="1792" w:type="dxa"/>
          </w:tcPr>
          <w:p w14:paraId="748FC704" w14:textId="77777777" w:rsidR="00CE0047" w:rsidRPr="00405C01" w:rsidRDefault="00CE0047" w:rsidP="007C1232">
            <w:pPr>
              <w:ind w:right="1440"/>
              <w:contextualSpacing/>
              <w:rPr>
                <w:rFonts w:ascii="Times" w:hAnsi="Times"/>
              </w:rPr>
            </w:pPr>
            <w:r w:rsidRPr="00405C01">
              <w:rPr>
                <w:rFonts w:ascii="Times" w:hAnsi="Times"/>
              </w:rPr>
              <w:t>=</w:t>
            </w:r>
          </w:p>
        </w:tc>
        <w:tc>
          <w:tcPr>
            <w:tcW w:w="1830" w:type="dxa"/>
          </w:tcPr>
          <w:p w14:paraId="4AD2DB4A" w14:textId="77777777" w:rsidR="00CE0047" w:rsidRPr="00405C01" w:rsidRDefault="00CE0047" w:rsidP="007C1232">
            <w:pPr>
              <w:ind w:right="1440"/>
              <w:contextualSpacing/>
              <w:rPr>
                <w:rFonts w:ascii="Times" w:hAnsi="Times"/>
              </w:rPr>
            </w:pPr>
            <w:r w:rsidRPr="00405C01">
              <w:rPr>
                <w:rFonts w:ascii="Times" w:hAnsi="Times"/>
              </w:rPr>
              <w:t>F</w:t>
            </w:r>
          </w:p>
        </w:tc>
      </w:tr>
    </w:tbl>
    <w:p w14:paraId="51362830" w14:textId="77777777" w:rsidR="00CE0047" w:rsidRPr="00405C01" w:rsidRDefault="00CE0047" w:rsidP="00CE0047">
      <w:pPr>
        <w:ind w:left="90"/>
        <w:contextualSpacing/>
        <w:jc w:val="both"/>
        <w:rPr>
          <w:rFonts w:asciiTheme="minorHAnsi" w:hAnsiTheme="minorHAnsi"/>
        </w:rPr>
      </w:pPr>
    </w:p>
    <w:p w14:paraId="25B09D52" w14:textId="77777777" w:rsidR="00CE0047" w:rsidRDefault="00CE0047" w:rsidP="00E6628F">
      <w:pPr>
        <w:spacing w:after="200" w:line="276" w:lineRule="auto"/>
        <w:rPr>
          <w:rFonts w:asciiTheme="minorHAnsi" w:hAnsiTheme="minorHAnsi"/>
        </w:rPr>
      </w:pPr>
      <w:r w:rsidRPr="00405C01">
        <w:rPr>
          <w:rFonts w:asciiTheme="minorHAnsi" w:hAnsiTheme="minorHAnsi"/>
        </w:rPr>
        <w:t>Semester grades will be calculated as follows:</w:t>
      </w:r>
    </w:p>
    <w:p w14:paraId="03900B24" w14:textId="77777777" w:rsidR="00CE0047" w:rsidRPr="00405C01" w:rsidRDefault="00CE0047" w:rsidP="00CE0047">
      <w:pPr>
        <w:ind w:left="90"/>
        <w:contextualSpacing/>
        <w:jc w:val="both"/>
        <w:rPr>
          <w:rFonts w:asciiTheme="minorHAnsi" w:hAnsiTheme="minorHAnsi"/>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3"/>
        <w:gridCol w:w="3630"/>
      </w:tblGrid>
      <w:tr w:rsidR="00CE0047" w:rsidRPr="00405C01" w14:paraId="1D4ED81C" w14:textId="77777777" w:rsidTr="007C1232">
        <w:tc>
          <w:tcPr>
            <w:tcW w:w="2463" w:type="dxa"/>
          </w:tcPr>
          <w:p w14:paraId="480807F8" w14:textId="77777777" w:rsidR="00CE0047" w:rsidRPr="00405C01" w:rsidRDefault="00CE0047" w:rsidP="007C1232">
            <w:pPr>
              <w:ind w:right="1440"/>
              <w:contextualSpacing/>
              <w:jc w:val="both"/>
              <w:rPr>
                <w:rFonts w:asciiTheme="minorHAnsi" w:hAnsiTheme="minorHAnsi"/>
                <w:sz w:val="18"/>
                <w:szCs w:val="18"/>
              </w:rPr>
            </w:pPr>
            <w:r w:rsidRPr="00405C01">
              <w:rPr>
                <w:rFonts w:asciiTheme="minorHAnsi" w:hAnsiTheme="minorHAnsi"/>
                <w:sz w:val="18"/>
                <w:szCs w:val="18"/>
              </w:rPr>
              <w:t xml:space="preserve">First </w:t>
            </w:r>
            <w:proofErr w:type="gramStart"/>
            <w:r w:rsidRPr="00405C01">
              <w:rPr>
                <w:rFonts w:asciiTheme="minorHAnsi" w:hAnsiTheme="minorHAnsi"/>
                <w:sz w:val="18"/>
                <w:szCs w:val="18"/>
              </w:rPr>
              <w:t>Quarter  Grades</w:t>
            </w:r>
            <w:proofErr w:type="gramEnd"/>
          </w:p>
        </w:tc>
        <w:tc>
          <w:tcPr>
            <w:tcW w:w="3630" w:type="dxa"/>
          </w:tcPr>
          <w:p w14:paraId="77268F28" w14:textId="77777777" w:rsidR="00CE0047" w:rsidRPr="00405C01" w:rsidRDefault="00CE0047" w:rsidP="007C1232">
            <w:pPr>
              <w:ind w:right="-18"/>
              <w:contextualSpacing/>
              <w:jc w:val="both"/>
              <w:rPr>
                <w:rFonts w:asciiTheme="minorHAnsi" w:hAnsiTheme="minorHAnsi"/>
                <w:sz w:val="18"/>
                <w:szCs w:val="18"/>
              </w:rPr>
            </w:pPr>
            <w:r w:rsidRPr="00405C01">
              <w:rPr>
                <w:rFonts w:asciiTheme="minorHAnsi" w:hAnsiTheme="minorHAnsi"/>
                <w:sz w:val="18"/>
                <w:szCs w:val="18"/>
              </w:rPr>
              <w:t>42.5% of the semester grade</w:t>
            </w:r>
          </w:p>
        </w:tc>
      </w:tr>
      <w:tr w:rsidR="00CE0047" w:rsidRPr="00405C01" w14:paraId="29DA18D1" w14:textId="77777777" w:rsidTr="007C1232">
        <w:tc>
          <w:tcPr>
            <w:tcW w:w="2463" w:type="dxa"/>
          </w:tcPr>
          <w:p w14:paraId="74C57745" w14:textId="77777777" w:rsidR="00CE0047" w:rsidRPr="00405C01" w:rsidRDefault="00CE0047" w:rsidP="007C1232">
            <w:pPr>
              <w:ind w:right="1440"/>
              <w:contextualSpacing/>
              <w:jc w:val="both"/>
              <w:rPr>
                <w:rFonts w:asciiTheme="minorHAnsi" w:hAnsiTheme="minorHAnsi"/>
                <w:sz w:val="18"/>
                <w:szCs w:val="18"/>
              </w:rPr>
            </w:pPr>
            <w:r w:rsidRPr="00405C01">
              <w:rPr>
                <w:rFonts w:asciiTheme="minorHAnsi" w:hAnsiTheme="minorHAnsi"/>
                <w:sz w:val="18"/>
                <w:szCs w:val="18"/>
              </w:rPr>
              <w:t>Second Quarter Grades</w:t>
            </w:r>
          </w:p>
        </w:tc>
        <w:tc>
          <w:tcPr>
            <w:tcW w:w="3630" w:type="dxa"/>
          </w:tcPr>
          <w:p w14:paraId="567D8EBF" w14:textId="77777777" w:rsidR="00CE0047" w:rsidRPr="00405C01" w:rsidRDefault="00CE0047" w:rsidP="007C1232">
            <w:pPr>
              <w:ind w:right="72"/>
              <w:contextualSpacing/>
              <w:jc w:val="both"/>
              <w:rPr>
                <w:rFonts w:asciiTheme="minorHAnsi" w:hAnsiTheme="minorHAnsi"/>
                <w:sz w:val="18"/>
                <w:szCs w:val="18"/>
              </w:rPr>
            </w:pPr>
            <w:r w:rsidRPr="00405C01">
              <w:rPr>
                <w:rFonts w:asciiTheme="minorHAnsi" w:hAnsiTheme="minorHAnsi"/>
                <w:sz w:val="18"/>
                <w:szCs w:val="18"/>
              </w:rPr>
              <w:t>42.5 % of the semester grade</w:t>
            </w:r>
          </w:p>
        </w:tc>
      </w:tr>
      <w:tr w:rsidR="00CE0047" w:rsidRPr="00405C01" w14:paraId="05F819CE" w14:textId="77777777" w:rsidTr="007C1232">
        <w:tc>
          <w:tcPr>
            <w:tcW w:w="2463" w:type="dxa"/>
          </w:tcPr>
          <w:p w14:paraId="2EF6E531" w14:textId="77777777" w:rsidR="00CE0047" w:rsidRPr="00405C01" w:rsidRDefault="00CE0047" w:rsidP="007C1232">
            <w:pPr>
              <w:ind w:right="1440"/>
              <w:contextualSpacing/>
              <w:jc w:val="both"/>
              <w:rPr>
                <w:rFonts w:asciiTheme="minorHAnsi" w:hAnsiTheme="minorHAnsi"/>
                <w:sz w:val="18"/>
                <w:szCs w:val="18"/>
              </w:rPr>
            </w:pPr>
            <w:r w:rsidRPr="00405C01">
              <w:rPr>
                <w:rFonts w:asciiTheme="minorHAnsi" w:hAnsiTheme="minorHAnsi"/>
                <w:sz w:val="18"/>
                <w:szCs w:val="18"/>
              </w:rPr>
              <w:t>Semester Exam</w:t>
            </w:r>
          </w:p>
        </w:tc>
        <w:tc>
          <w:tcPr>
            <w:tcW w:w="3630" w:type="dxa"/>
          </w:tcPr>
          <w:p w14:paraId="50C3456B" w14:textId="77777777" w:rsidR="00CE0047" w:rsidRPr="00405C01" w:rsidRDefault="00CE0047" w:rsidP="007C1232">
            <w:pPr>
              <w:ind w:right="1440"/>
              <w:contextualSpacing/>
              <w:jc w:val="both"/>
              <w:rPr>
                <w:rFonts w:asciiTheme="minorHAnsi" w:hAnsiTheme="minorHAnsi"/>
                <w:sz w:val="18"/>
                <w:szCs w:val="18"/>
              </w:rPr>
            </w:pPr>
            <w:r w:rsidRPr="00405C01">
              <w:rPr>
                <w:rFonts w:asciiTheme="minorHAnsi" w:hAnsiTheme="minorHAnsi"/>
                <w:sz w:val="18"/>
                <w:szCs w:val="18"/>
              </w:rPr>
              <w:t>15% of the semester grade</w:t>
            </w:r>
          </w:p>
          <w:p w14:paraId="6E4AF1AF" w14:textId="77777777" w:rsidR="00CE0047" w:rsidRPr="00405C01" w:rsidRDefault="00CE0047" w:rsidP="007C1232">
            <w:pPr>
              <w:ind w:right="1440"/>
              <w:contextualSpacing/>
              <w:jc w:val="both"/>
              <w:rPr>
                <w:rFonts w:asciiTheme="minorHAnsi" w:hAnsiTheme="minorHAnsi"/>
                <w:sz w:val="18"/>
                <w:szCs w:val="18"/>
              </w:rPr>
            </w:pPr>
          </w:p>
          <w:p w14:paraId="4C26C248" w14:textId="77777777" w:rsidR="00CE0047" w:rsidRPr="00405C01" w:rsidRDefault="00CE0047" w:rsidP="007C1232">
            <w:pPr>
              <w:ind w:right="-18"/>
              <w:contextualSpacing/>
              <w:jc w:val="both"/>
              <w:rPr>
                <w:rFonts w:asciiTheme="minorHAnsi" w:hAnsiTheme="minorHAnsi"/>
                <w:sz w:val="18"/>
                <w:szCs w:val="18"/>
              </w:rPr>
            </w:pPr>
            <w:r w:rsidRPr="00405C01">
              <w:rPr>
                <w:rFonts w:asciiTheme="minorHAnsi" w:hAnsiTheme="minorHAnsi"/>
                <w:sz w:val="18"/>
                <w:szCs w:val="18"/>
              </w:rPr>
              <w:t xml:space="preserve">Note: Digital Portfolio is a component of the semester exam and is counted as 5% of the semester grade. </w:t>
            </w:r>
          </w:p>
        </w:tc>
      </w:tr>
      <w:tr w:rsidR="00CE0047" w:rsidRPr="00405C01" w14:paraId="3FF07E3A" w14:textId="77777777" w:rsidTr="007C1232">
        <w:tc>
          <w:tcPr>
            <w:tcW w:w="2463" w:type="dxa"/>
          </w:tcPr>
          <w:p w14:paraId="1A02988E" w14:textId="77777777" w:rsidR="00CE0047" w:rsidRPr="00405C01" w:rsidRDefault="00CE0047" w:rsidP="007C1232">
            <w:pPr>
              <w:ind w:right="1440"/>
              <w:contextualSpacing/>
              <w:jc w:val="both"/>
              <w:rPr>
                <w:rFonts w:asciiTheme="minorHAnsi" w:hAnsiTheme="minorHAnsi"/>
                <w:sz w:val="18"/>
                <w:szCs w:val="18"/>
              </w:rPr>
            </w:pPr>
            <w:r w:rsidRPr="00405C01">
              <w:rPr>
                <w:rFonts w:asciiTheme="minorHAnsi" w:hAnsiTheme="minorHAnsi"/>
                <w:sz w:val="18"/>
                <w:szCs w:val="18"/>
              </w:rPr>
              <w:t>Semester Grade</w:t>
            </w:r>
          </w:p>
        </w:tc>
        <w:tc>
          <w:tcPr>
            <w:tcW w:w="3630" w:type="dxa"/>
          </w:tcPr>
          <w:p w14:paraId="70A33335" w14:textId="77777777" w:rsidR="00CE0047" w:rsidRPr="00405C01" w:rsidRDefault="00CE0047" w:rsidP="007C1232">
            <w:pPr>
              <w:ind w:right="1440"/>
              <w:contextualSpacing/>
              <w:jc w:val="both"/>
              <w:rPr>
                <w:rFonts w:asciiTheme="minorHAnsi" w:hAnsiTheme="minorHAnsi"/>
                <w:sz w:val="18"/>
                <w:szCs w:val="18"/>
              </w:rPr>
            </w:pPr>
            <w:r w:rsidRPr="00405C01">
              <w:rPr>
                <w:rFonts w:asciiTheme="minorHAnsi" w:hAnsiTheme="minorHAnsi"/>
                <w:sz w:val="18"/>
                <w:szCs w:val="18"/>
              </w:rPr>
              <w:t>100%</w:t>
            </w:r>
          </w:p>
        </w:tc>
      </w:tr>
    </w:tbl>
    <w:p w14:paraId="08274839" w14:textId="77777777" w:rsidR="00CE0047" w:rsidRDefault="00CE0047" w:rsidP="00CE0047">
      <w:pPr>
        <w:contextualSpacing/>
        <w:jc w:val="both"/>
        <w:rPr>
          <w:rFonts w:asciiTheme="minorHAnsi" w:hAnsiTheme="minorHAnsi"/>
        </w:rPr>
      </w:pPr>
    </w:p>
    <w:p w14:paraId="660A5B51" w14:textId="77777777" w:rsidR="00CE0047" w:rsidRPr="00405C01" w:rsidRDefault="00CE0047" w:rsidP="00CE0047">
      <w:pPr>
        <w:contextualSpacing/>
        <w:jc w:val="both"/>
        <w:rPr>
          <w:rFonts w:asciiTheme="minorHAnsi" w:hAnsiTheme="minorHAnsi"/>
          <w:b/>
          <w:color w:val="FF0000"/>
        </w:rPr>
      </w:pPr>
      <w:r w:rsidRPr="00405C01">
        <w:rPr>
          <w:rFonts w:asciiTheme="minorHAnsi" w:hAnsiTheme="minorHAnsi"/>
        </w:rPr>
        <w:lastRenderedPageBreak/>
        <w:t>Quarter Grade Assignment Categories will be weighted as follows:</w:t>
      </w:r>
    </w:p>
    <w:p w14:paraId="365E1D80" w14:textId="77777777" w:rsidR="00CE0047" w:rsidRPr="00405C01" w:rsidRDefault="00CE0047" w:rsidP="00CE0047">
      <w:pPr>
        <w:contextualSpacing/>
        <w:jc w:val="both"/>
        <w:rPr>
          <w:rFonts w:asciiTheme="minorHAnsi" w:hAnsiTheme="minorHAnsi"/>
        </w:rPr>
      </w:pPr>
    </w:p>
    <w:tbl>
      <w:tblPr>
        <w:tblStyle w:val="TableGrid"/>
        <w:tblW w:w="0" w:type="auto"/>
        <w:tblLook w:val="04A0" w:firstRow="1" w:lastRow="0" w:firstColumn="1" w:lastColumn="0" w:noHBand="0" w:noVBand="1"/>
      </w:tblPr>
      <w:tblGrid>
        <w:gridCol w:w="5148"/>
        <w:gridCol w:w="5148"/>
      </w:tblGrid>
      <w:tr w:rsidR="00F01088" w14:paraId="2234A791" w14:textId="77777777" w:rsidTr="00A24319">
        <w:tc>
          <w:tcPr>
            <w:tcW w:w="5148" w:type="dxa"/>
          </w:tcPr>
          <w:p w14:paraId="539E80A1" w14:textId="77777777" w:rsidR="00F01088" w:rsidRDefault="00F01088" w:rsidP="00A24319">
            <w:pPr>
              <w:jc w:val="both"/>
              <w:rPr>
                <w:rFonts w:asciiTheme="minorHAnsi" w:hAnsiTheme="minorHAnsi" w:cs="Tahoma"/>
                <w:b/>
              </w:rPr>
            </w:pPr>
            <w:r>
              <w:rPr>
                <w:rFonts w:asciiTheme="minorHAnsi" w:hAnsiTheme="minorHAnsi" w:cs="Tahoma"/>
                <w:b/>
              </w:rPr>
              <w:t>Content Mastery</w:t>
            </w:r>
          </w:p>
        </w:tc>
        <w:tc>
          <w:tcPr>
            <w:tcW w:w="5148" w:type="dxa"/>
          </w:tcPr>
          <w:p w14:paraId="02B9851F" w14:textId="77777777" w:rsidR="00F01088" w:rsidRDefault="00F01088" w:rsidP="00A24319">
            <w:pPr>
              <w:jc w:val="both"/>
              <w:rPr>
                <w:rFonts w:asciiTheme="minorHAnsi" w:hAnsiTheme="minorHAnsi" w:cs="Tahoma"/>
                <w:b/>
              </w:rPr>
            </w:pPr>
            <w:r>
              <w:rPr>
                <w:rFonts w:asciiTheme="minorHAnsi" w:hAnsiTheme="minorHAnsi" w:cs="Tahoma"/>
                <w:b/>
              </w:rPr>
              <w:t>60 % of the quarter grade</w:t>
            </w:r>
          </w:p>
        </w:tc>
      </w:tr>
      <w:tr w:rsidR="00F01088" w14:paraId="0C6496B6" w14:textId="77777777" w:rsidTr="00A24319">
        <w:tc>
          <w:tcPr>
            <w:tcW w:w="5148" w:type="dxa"/>
          </w:tcPr>
          <w:p w14:paraId="590D2D15" w14:textId="77777777" w:rsidR="00F01088" w:rsidRDefault="00F01088" w:rsidP="00A24319">
            <w:pPr>
              <w:jc w:val="both"/>
              <w:rPr>
                <w:rFonts w:asciiTheme="minorHAnsi" w:hAnsiTheme="minorHAnsi" w:cs="Tahoma"/>
                <w:b/>
              </w:rPr>
            </w:pPr>
            <w:r>
              <w:rPr>
                <w:rFonts w:asciiTheme="minorHAnsi" w:hAnsiTheme="minorHAnsi" w:cs="Tahoma"/>
                <w:b/>
              </w:rPr>
              <w:t>Skill Development</w:t>
            </w:r>
          </w:p>
        </w:tc>
        <w:tc>
          <w:tcPr>
            <w:tcW w:w="5148" w:type="dxa"/>
          </w:tcPr>
          <w:p w14:paraId="69877371" w14:textId="77777777" w:rsidR="00F01088" w:rsidRDefault="00F01088" w:rsidP="00A24319">
            <w:pPr>
              <w:jc w:val="both"/>
              <w:rPr>
                <w:rFonts w:asciiTheme="minorHAnsi" w:hAnsiTheme="minorHAnsi" w:cs="Tahoma"/>
                <w:b/>
              </w:rPr>
            </w:pPr>
            <w:r>
              <w:rPr>
                <w:rFonts w:asciiTheme="minorHAnsi" w:hAnsiTheme="minorHAnsi" w:cs="Tahoma"/>
                <w:b/>
              </w:rPr>
              <w:t>30 % of the quarter grade</w:t>
            </w:r>
          </w:p>
        </w:tc>
      </w:tr>
      <w:tr w:rsidR="00F01088" w14:paraId="199AAD82" w14:textId="77777777" w:rsidTr="00A24319">
        <w:tc>
          <w:tcPr>
            <w:tcW w:w="5148" w:type="dxa"/>
          </w:tcPr>
          <w:p w14:paraId="09F683BC" w14:textId="77777777" w:rsidR="00F01088" w:rsidRDefault="00F01088" w:rsidP="00A24319">
            <w:pPr>
              <w:jc w:val="both"/>
              <w:rPr>
                <w:rFonts w:asciiTheme="minorHAnsi" w:hAnsiTheme="minorHAnsi" w:cs="Tahoma"/>
                <w:b/>
              </w:rPr>
            </w:pPr>
            <w:r>
              <w:rPr>
                <w:rFonts w:asciiTheme="minorHAnsi" w:hAnsiTheme="minorHAnsi" w:cs="Tahoma"/>
                <w:b/>
              </w:rPr>
              <w:t>Active Participation and Employability</w:t>
            </w:r>
          </w:p>
        </w:tc>
        <w:tc>
          <w:tcPr>
            <w:tcW w:w="5148" w:type="dxa"/>
          </w:tcPr>
          <w:p w14:paraId="51287EF0" w14:textId="77777777" w:rsidR="00F01088" w:rsidRDefault="00F01088" w:rsidP="00A24319">
            <w:pPr>
              <w:jc w:val="both"/>
              <w:rPr>
                <w:rFonts w:asciiTheme="minorHAnsi" w:hAnsiTheme="minorHAnsi" w:cs="Tahoma"/>
                <w:b/>
              </w:rPr>
            </w:pPr>
            <w:r>
              <w:rPr>
                <w:rFonts w:asciiTheme="minorHAnsi" w:hAnsiTheme="minorHAnsi" w:cs="Tahoma"/>
                <w:b/>
              </w:rPr>
              <w:t>10 % of the quarter grade</w:t>
            </w:r>
          </w:p>
        </w:tc>
      </w:tr>
    </w:tbl>
    <w:p w14:paraId="5DFF126A" w14:textId="77777777" w:rsidR="00CE0047" w:rsidRPr="00405C01" w:rsidRDefault="00CE0047" w:rsidP="00CE0047">
      <w:pPr>
        <w:ind w:hanging="90"/>
        <w:jc w:val="both"/>
        <w:rPr>
          <w:rFonts w:asciiTheme="minorHAnsi" w:hAnsiTheme="minorHAnsi" w:cs="Tahoma"/>
          <w:b/>
        </w:rPr>
      </w:pPr>
    </w:p>
    <w:p w14:paraId="1D726392" w14:textId="77777777" w:rsidR="00CE0047" w:rsidRPr="00405C01" w:rsidRDefault="00CE0047" w:rsidP="00CE0047">
      <w:pPr>
        <w:ind w:hanging="90"/>
        <w:jc w:val="both"/>
        <w:rPr>
          <w:rFonts w:asciiTheme="minorHAnsi" w:hAnsiTheme="minorHAnsi" w:cs="Tahoma"/>
          <w:color w:val="FF0000"/>
        </w:rPr>
      </w:pPr>
      <w:r w:rsidRPr="00405C01">
        <w:rPr>
          <w:rFonts w:asciiTheme="minorHAnsi" w:hAnsiTheme="minorHAnsi" w:cs="Tahoma"/>
          <w:b/>
        </w:rPr>
        <w:t>Citizenship Policy:</w:t>
      </w:r>
      <w:r w:rsidRPr="00405C01">
        <w:rPr>
          <w:rFonts w:asciiTheme="minorHAnsi" w:hAnsiTheme="minorHAnsi" w:cs="Tahoma"/>
          <w:color w:val="FF0000"/>
        </w:rPr>
        <w:t xml:space="preserve"> </w:t>
      </w:r>
    </w:p>
    <w:p w14:paraId="4862A391" w14:textId="77777777" w:rsidR="00CE0047" w:rsidRPr="00405C01" w:rsidRDefault="00CE0047" w:rsidP="00CE0047">
      <w:pPr>
        <w:ind w:hanging="90"/>
        <w:jc w:val="both"/>
        <w:rPr>
          <w:rFonts w:asciiTheme="minorHAnsi" w:hAnsiTheme="minorHAnsi" w:cs="Tahoma"/>
        </w:rPr>
      </w:pPr>
      <w:r w:rsidRPr="00405C01">
        <w:rPr>
          <w:rFonts w:asciiTheme="minorHAnsi" w:hAnsiTheme="minorHAnsi" w:cs="Tahoma"/>
        </w:rPr>
        <w:t>The following rubric will be used as a general guideline to determine student citizenship grade:</w:t>
      </w:r>
    </w:p>
    <w:p w14:paraId="0B29CF1D" w14:textId="77777777" w:rsidR="00CE0047" w:rsidRPr="00405C01" w:rsidRDefault="00CE0047" w:rsidP="00CE0047">
      <w:pPr>
        <w:jc w:val="both"/>
        <w:rPr>
          <w:rFonts w:asciiTheme="minorHAnsi" w:hAnsiTheme="minorHAnsi" w:cs="Tahoma"/>
          <w:color w:val="FF0000"/>
        </w:rPr>
      </w:pPr>
    </w:p>
    <w:tbl>
      <w:tblPr>
        <w:tblW w:w="9360" w:type="dxa"/>
        <w:tblLook w:val="0000" w:firstRow="0" w:lastRow="0" w:firstColumn="0" w:lastColumn="0" w:noHBand="0" w:noVBand="0"/>
      </w:tblPr>
      <w:tblGrid>
        <w:gridCol w:w="1627"/>
        <w:gridCol w:w="1872"/>
        <w:gridCol w:w="1878"/>
        <w:gridCol w:w="1953"/>
        <w:gridCol w:w="2030"/>
      </w:tblGrid>
      <w:tr w:rsidR="00CE0047" w:rsidRPr="00405C01" w14:paraId="28F6C046" w14:textId="77777777" w:rsidTr="007C1232">
        <w:trPr>
          <w:trHeight w:val="315"/>
        </w:trPr>
        <w:tc>
          <w:tcPr>
            <w:tcW w:w="1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B526A" w14:textId="77777777" w:rsidR="00CE0047" w:rsidRPr="00405C01" w:rsidRDefault="00CE0047" w:rsidP="007C1232">
            <w:pPr>
              <w:jc w:val="center"/>
              <w:rPr>
                <w:rFonts w:asciiTheme="minorHAnsi" w:hAnsiTheme="minorHAnsi"/>
                <w:sz w:val="16"/>
                <w:szCs w:val="16"/>
              </w:rPr>
            </w:pPr>
            <w:r w:rsidRPr="00405C01">
              <w:rPr>
                <w:rFonts w:asciiTheme="minorHAnsi" w:hAnsiTheme="minorHAnsi"/>
                <w:sz w:val="16"/>
                <w:szCs w:val="16"/>
              </w:rPr>
              <w:t>CATEGORY</w:t>
            </w:r>
          </w:p>
        </w:tc>
        <w:tc>
          <w:tcPr>
            <w:tcW w:w="1872" w:type="dxa"/>
            <w:tcBorders>
              <w:top w:val="single" w:sz="4" w:space="0" w:color="000000"/>
              <w:left w:val="nil"/>
              <w:bottom w:val="single" w:sz="4" w:space="0" w:color="000000"/>
              <w:right w:val="single" w:sz="4" w:space="0" w:color="000000"/>
            </w:tcBorders>
            <w:shd w:val="clear" w:color="auto" w:fill="FFFFFF"/>
            <w:vAlign w:val="center"/>
          </w:tcPr>
          <w:p w14:paraId="0D95A645" w14:textId="77777777" w:rsidR="00CE0047" w:rsidRPr="00405C01" w:rsidRDefault="00CE0047" w:rsidP="007C1232">
            <w:pPr>
              <w:jc w:val="center"/>
              <w:rPr>
                <w:rFonts w:asciiTheme="minorHAnsi" w:hAnsiTheme="minorHAnsi"/>
                <w:b/>
                <w:bCs/>
                <w:sz w:val="16"/>
                <w:szCs w:val="16"/>
              </w:rPr>
            </w:pPr>
            <w:r w:rsidRPr="00405C01">
              <w:rPr>
                <w:rFonts w:asciiTheme="minorHAnsi" w:hAnsiTheme="minorHAnsi"/>
                <w:b/>
                <w:bCs/>
                <w:sz w:val="16"/>
                <w:szCs w:val="16"/>
              </w:rPr>
              <w:t xml:space="preserve">Outstanding </w:t>
            </w:r>
          </w:p>
          <w:p w14:paraId="41185EE9" w14:textId="77777777" w:rsidR="00CE0047" w:rsidRPr="00405C01" w:rsidRDefault="00CE0047" w:rsidP="007C1232">
            <w:pPr>
              <w:jc w:val="center"/>
              <w:rPr>
                <w:rFonts w:asciiTheme="minorHAnsi" w:hAnsiTheme="minorHAnsi"/>
                <w:b/>
                <w:bCs/>
                <w:sz w:val="16"/>
                <w:szCs w:val="16"/>
              </w:rPr>
            </w:pPr>
          </w:p>
        </w:tc>
        <w:tc>
          <w:tcPr>
            <w:tcW w:w="1878" w:type="dxa"/>
            <w:tcBorders>
              <w:top w:val="single" w:sz="4" w:space="0" w:color="000000"/>
              <w:left w:val="nil"/>
              <w:bottom w:val="single" w:sz="4" w:space="0" w:color="000000"/>
              <w:right w:val="single" w:sz="4" w:space="0" w:color="000000"/>
            </w:tcBorders>
            <w:shd w:val="clear" w:color="auto" w:fill="FFFFFF"/>
            <w:vAlign w:val="center"/>
          </w:tcPr>
          <w:p w14:paraId="5EFDF32C" w14:textId="77777777" w:rsidR="00CE0047" w:rsidRPr="00405C01" w:rsidRDefault="00CE0047" w:rsidP="007C1232">
            <w:pPr>
              <w:jc w:val="center"/>
              <w:rPr>
                <w:rFonts w:asciiTheme="minorHAnsi" w:hAnsiTheme="minorHAnsi"/>
                <w:b/>
                <w:bCs/>
                <w:sz w:val="16"/>
                <w:szCs w:val="16"/>
              </w:rPr>
            </w:pPr>
            <w:r w:rsidRPr="00405C01">
              <w:rPr>
                <w:rFonts w:asciiTheme="minorHAnsi" w:hAnsiTheme="minorHAnsi"/>
                <w:b/>
                <w:bCs/>
                <w:sz w:val="16"/>
                <w:szCs w:val="16"/>
              </w:rPr>
              <w:t>Satisfactory</w:t>
            </w:r>
          </w:p>
          <w:p w14:paraId="4F66D9B7" w14:textId="77777777" w:rsidR="00CE0047" w:rsidRPr="00405C01" w:rsidRDefault="00CE0047" w:rsidP="007C1232">
            <w:pPr>
              <w:jc w:val="center"/>
              <w:rPr>
                <w:rFonts w:asciiTheme="minorHAnsi" w:hAnsiTheme="minorHAnsi"/>
                <w:b/>
                <w:bCs/>
                <w:sz w:val="16"/>
                <w:szCs w:val="16"/>
              </w:rPr>
            </w:pPr>
          </w:p>
        </w:tc>
        <w:tc>
          <w:tcPr>
            <w:tcW w:w="1953" w:type="dxa"/>
            <w:tcBorders>
              <w:top w:val="single" w:sz="4" w:space="0" w:color="000000"/>
              <w:left w:val="nil"/>
              <w:bottom w:val="single" w:sz="4" w:space="0" w:color="000000"/>
              <w:right w:val="single" w:sz="4" w:space="0" w:color="000000"/>
            </w:tcBorders>
            <w:shd w:val="clear" w:color="auto" w:fill="FFFFFF"/>
            <w:vAlign w:val="center"/>
          </w:tcPr>
          <w:p w14:paraId="37BB2F8D" w14:textId="77777777" w:rsidR="00CE0047" w:rsidRPr="00405C01" w:rsidRDefault="00CE0047" w:rsidP="007C1232">
            <w:pPr>
              <w:jc w:val="center"/>
              <w:rPr>
                <w:rFonts w:asciiTheme="minorHAnsi" w:hAnsiTheme="minorHAnsi"/>
                <w:b/>
                <w:bCs/>
                <w:sz w:val="16"/>
                <w:szCs w:val="16"/>
              </w:rPr>
            </w:pPr>
            <w:r w:rsidRPr="00405C01">
              <w:rPr>
                <w:rFonts w:asciiTheme="minorHAnsi" w:hAnsiTheme="minorHAnsi"/>
                <w:b/>
                <w:bCs/>
                <w:sz w:val="16"/>
                <w:szCs w:val="16"/>
              </w:rPr>
              <w:t>Needs Improvement</w:t>
            </w:r>
          </w:p>
          <w:p w14:paraId="231C078C" w14:textId="77777777" w:rsidR="00CE0047" w:rsidRPr="00405C01" w:rsidRDefault="00CE0047" w:rsidP="007C1232">
            <w:pPr>
              <w:jc w:val="center"/>
              <w:rPr>
                <w:rFonts w:asciiTheme="minorHAnsi" w:hAnsiTheme="minorHAnsi"/>
                <w:b/>
                <w:bCs/>
                <w:sz w:val="16"/>
                <w:szCs w:val="16"/>
              </w:rPr>
            </w:pPr>
          </w:p>
        </w:tc>
        <w:tc>
          <w:tcPr>
            <w:tcW w:w="2030" w:type="dxa"/>
            <w:tcBorders>
              <w:top w:val="single" w:sz="4" w:space="0" w:color="000000"/>
              <w:left w:val="nil"/>
              <w:bottom w:val="single" w:sz="4" w:space="0" w:color="000000"/>
              <w:right w:val="single" w:sz="4" w:space="0" w:color="000000"/>
            </w:tcBorders>
            <w:shd w:val="clear" w:color="auto" w:fill="FFFFFF"/>
            <w:vAlign w:val="center"/>
          </w:tcPr>
          <w:p w14:paraId="055A38BD" w14:textId="77777777" w:rsidR="00CE0047" w:rsidRPr="00405C01" w:rsidRDefault="00CE0047" w:rsidP="007C1232">
            <w:pPr>
              <w:jc w:val="center"/>
              <w:rPr>
                <w:rFonts w:asciiTheme="minorHAnsi" w:hAnsiTheme="minorHAnsi"/>
                <w:b/>
                <w:bCs/>
                <w:sz w:val="16"/>
                <w:szCs w:val="16"/>
              </w:rPr>
            </w:pPr>
            <w:r w:rsidRPr="00405C01">
              <w:rPr>
                <w:rFonts w:asciiTheme="minorHAnsi" w:hAnsiTheme="minorHAnsi"/>
                <w:b/>
                <w:bCs/>
                <w:sz w:val="16"/>
                <w:szCs w:val="16"/>
              </w:rPr>
              <w:t>Unsatisfactory</w:t>
            </w:r>
          </w:p>
          <w:p w14:paraId="713F6AF2" w14:textId="77777777" w:rsidR="00CE0047" w:rsidRPr="00405C01" w:rsidRDefault="00CE0047" w:rsidP="007C1232">
            <w:pPr>
              <w:jc w:val="center"/>
              <w:rPr>
                <w:rFonts w:asciiTheme="minorHAnsi" w:hAnsiTheme="minorHAnsi"/>
                <w:b/>
                <w:bCs/>
                <w:sz w:val="16"/>
                <w:szCs w:val="16"/>
              </w:rPr>
            </w:pPr>
          </w:p>
        </w:tc>
      </w:tr>
      <w:tr w:rsidR="00CE0047" w:rsidRPr="00405C01" w14:paraId="38D4E213" w14:textId="77777777" w:rsidTr="007C1232">
        <w:trPr>
          <w:trHeight w:val="1385"/>
        </w:trPr>
        <w:tc>
          <w:tcPr>
            <w:tcW w:w="1627" w:type="dxa"/>
            <w:tcBorders>
              <w:top w:val="nil"/>
              <w:left w:val="single" w:sz="4" w:space="0" w:color="000000"/>
              <w:bottom w:val="single" w:sz="4" w:space="0" w:color="000000"/>
              <w:right w:val="single" w:sz="4" w:space="0" w:color="000000"/>
            </w:tcBorders>
            <w:vAlign w:val="center"/>
          </w:tcPr>
          <w:p w14:paraId="1D3B08BC" w14:textId="77777777" w:rsidR="00CE0047" w:rsidRPr="00405C01" w:rsidRDefault="00CE0047" w:rsidP="007C1232">
            <w:pPr>
              <w:jc w:val="center"/>
              <w:rPr>
                <w:rFonts w:asciiTheme="minorHAnsi" w:hAnsiTheme="minorHAnsi"/>
                <w:sz w:val="16"/>
                <w:szCs w:val="16"/>
              </w:rPr>
            </w:pPr>
            <w:r w:rsidRPr="00405C01">
              <w:rPr>
                <w:rFonts w:asciiTheme="minorHAnsi" w:hAnsiTheme="minorHAnsi"/>
                <w:sz w:val="16"/>
                <w:szCs w:val="16"/>
              </w:rPr>
              <w:t>Engagement</w:t>
            </w:r>
          </w:p>
        </w:tc>
        <w:tc>
          <w:tcPr>
            <w:tcW w:w="1872" w:type="dxa"/>
            <w:tcBorders>
              <w:top w:val="nil"/>
              <w:left w:val="nil"/>
              <w:bottom w:val="single" w:sz="4" w:space="0" w:color="000000"/>
              <w:right w:val="single" w:sz="4" w:space="0" w:color="000000"/>
            </w:tcBorders>
          </w:tcPr>
          <w:p w14:paraId="7CCADCD3"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Consistently involved in class activities; contributes to overall learning process; collaborates with others and/or the teacher.</w:t>
            </w:r>
          </w:p>
        </w:tc>
        <w:tc>
          <w:tcPr>
            <w:tcW w:w="1878" w:type="dxa"/>
            <w:tcBorders>
              <w:top w:val="nil"/>
              <w:left w:val="nil"/>
              <w:bottom w:val="single" w:sz="4" w:space="0" w:color="000000"/>
              <w:right w:val="single" w:sz="4" w:space="0" w:color="000000"/>
            </w:tcBorders>
          </w:tcPr>
          <w:p w14:paraId="0D868444"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 xml:space="preserve">Engages in class activities, but may have to be encouraged; works with others or groups, but may not initiate collaboration. </w:t>
            </w:r>
          </w:p>
        </w:tc>
        <w:tc>
          <w:tcPr>
            <w:tcW w:w="1953" w:type="dxa"/>
            <w:tcBorders>
              <w:top w:val="nil"/>
              <w:left w:val="nil"/>
              <w:bottom w:val="single" w:sz="4" w:space="0" w:color="000000"/>
              <w:right w:val="single" w:sz="4" w:space="0" w:color="000000"/>
            </w:tcBorders>
          </w:tcPr>
          <w:p w14:paraId="7C8CD0AF"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Does not engage in class activities; rarely demonstrates initiative and may occasionally disengage from class.</w:t>
            </w:r>
          </w:p>
        </w:tc>
        <w:tc>
          <w:tcPr>
            <w:tcW w:w="2030" w:type="dxa"/>
            <w:tcBorders>
              <w:top w:val="nil"/>
              <w:left w:val="nil"/>
              <w:bottom w:val="single" w:sz="4" w:space="0" w:color="000000"/>
              <w:right w:val="single" w:sz="4" w:space="0" w:color="000000"/>
            </w:tcBorders>
          </w:tcPr>
          <w:p w14:paraId="412EBB51"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 xml:space="preserve">Consistently uninvolved in class activities.  Adamant refusal to work.  </w:t>
            </w:r>
          </w:p>
        </w:tc>
      </w:tr>
      <w:tr w:rsidR="00CE0047" w:rsidRPr="00405C01" w14:paraId="44E625C0" w14:textId="77777777" w:rsidTr="007C1232">
        <w:trPr>
          <w:trHeight w:val="980"/>
        </w:trPr>
        <w:tc>
          <w:tcPr>
            <w:tcW w:w="1627" w:type="dxa"/>
            <w:tcBorders>
              <w:top w:val="nil"/>
              <w:left w:val="single" w:sz="4" w:space="0" w:color="000000"/>
              <w:bottom w:val="single" w:sz="4" w:space="0" w:color="000000"/>
              <w:right w:val="single" w:sz="4" w:space="0" w:color="000000"/>
            </w:tcBorders>
            <w:vAlign w:val="center"/>
          </w:tcPr>
          <w:p w14:paraId="59F1CFF6" w14:textId="77777777" w:rsidR="00CE0047" w:rsidRPr="00405C01" w:rsidRDefault="00CE0047" w:rsidP="007C1232">
            <w:pPr>
              <w:jc w:val="center"/>
              <w:rPr>
                <w:rFonts w:asciiTheme="minorHAnsi" w:hAnsiTheme="minorHAnsi"/>
                <w:sz w:val="16"/>
                <w:szCs w:val="16"/>
              </w:rPr>
            </w:pPr>
            <w:r w:rsidRPr="00405C01">
              <w:rPr>
                <w:rFonts w:asciiTheme="minorHAnsi" w:hAnsiTheme="minorHAnsi"/>
                <w:sz w:val="16"/>
                <w:szCs w:val="16"/>
              </w:rPr>
              <w:t>Preparation</w:t>
            </w:r>
          </w:p>
        </w:tc>
        <w:tc>
          <w:tcPr>
            <w:tcW w:w="1872" w:type="dxa"/>
            <w:tcBorders>
              <w:top w:val="nil"/>
              <w:left w:val="nil"/>
              <w:bottom w:val="single" w:sz="4" w:space="0" w:color="000000"/>
              <w:right w:val="single" w:sz="4" w:space="0" w:color="000000"/>
            </w:tcBorders>
          </w:tcPr>
          <w:p w14:paraId="2CC40123"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Consistently prepared with materials; work is on time and may go beyond expectations.</w:t>
            </w:r>
          </w:p>
        </w:tc>
        <w:tc>
          <w:tcPr>
            <w:tcW w:w="1878" w:type="dxa"/>
            <w:tcBorders>
              <w:top w:val="nil"/>
              <w:left w:val="nil"/>
              <w:bottom w:val="single" w:sz="4" w:space="0" w:color="000000"/>
              <w:right w:val="single" w:sz="4" w:space="0" w:color="000000"/>
            </w:tcBorders>
          </w:tcPr>
          <w:p w14:paraId="766C5D59"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Student has materials and submits work in a timely fashion and as expected.</w:t>
            </w:r>
          </w:p>
        </w:tc>
        <w:tc>
          <w:tcPr>
            <w:tcW w:w="1953" w:type="dxa"/>
            <w:tcBorders>
              <w:top w:val="nil"/>
              <w:left w:val="nil"/>
              <w:bottom w:val="single" w:sz="4" w:space="0" w:color="000000"/>
              <w:right w:val="single" w:sz="4" w:space="0" w:color="000000"/>
            </w:tcBorders>
          </w:tcPr>
          <w:p w14:paraId="36462408"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 xml:space="preserve">Student may have had multiple instances of being unprepared, late work, or not completed as requested. </w:t>
            </w:r>
          </w:p>
        </w:tc>
        <w:tc>
          <w:tcPr>
            <w:tcW w:w="2030" w:type="dxa"/>
            <w:tcBorders>
              <w:top w:val="nil"/>
              <w:left w:val="nil"/>
              <w:bottom w:val="single" w:sz="4" w:space="0" w:color="000000"/>
              <w:right w:val="single" w:sz="4" w:space="0" w:color="000000"/>
            </w:tcBorders>
          </w:tcPr>
          <w:p w14:paraId="3BE114C2"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 xml:space="preserve">Consistently unprepared for class.  Does not submit work on time or at all.  </w:t>
            </w:r>
          </w:p>
        </w:tc>
      </w:tr>
      <w:tr w:rsidR="00CE0047" w:rsidRPr="00405C01" w14:paraId="5398E4E4" w14:textId="77777777" w:rsidTr="007C1232">
        <w:trPr>
          <w:trHeight w:val="1610"/>
        </w:trPr>
        <w:tc>
          <w:tcPr>
            <w:tcW w:w="1627" w:type="dxa"/>
            <w:tcBorders>
              <w:top w:val="nil"/>
              <w:left w:val="single" w:sz="4" w:space="0" w:color="000000"/>
              <w:bottom w:val="single" w:sz="4" w:space="0" w:color="000000"/>
              <w:right w:val="single" w:sz="4" w:space="0" w:color="000000"/>
            </w:tcBorders>
            <w:vAlign w:val="center"/>
          </w:tcPr>
          <w:p w14:paraId="4C431755" w14:textId="77777777" w:rsidR="00CE0047" w:rsidRPr="00405C01" w:rsidRDefault="00CE0047" w:rsidP="007C1232">
            <w:pPr>
              <w:jc w:val="center"/>
              <w:rPr>
                <w:rFonts w:asciiTheme="minorHAnsi" w:hAnsiTheme="minorHAnsi"/>
                <w:sz w:val="16"/>
                <w:szCs w:val="16"/>
              </w:rPr>
            </w:pPr>
            <w:r w:rsidRPr="00405C01">
              <w:rPr>
                <w:rFonts w:asciiTheme="minorHAnsi" w:hAnsiTheme="minorHAnsi"/>
                <w:sz w:val="16"/>
                <w:szCs w:val="16"/>
              </w:rPr>
              <w:t>Behavior</w:t>
            </w:r>
          </w:p>
        </w:tc>
        <w:tc>
          <w:tcPr>
            <w:tcW w:w="1872" w:type="dxa"/>
            <w:tcBorders>
              <w:top w:val="nil"/>
              <w:left w:val="nil"/>
              <w:bottom w:val="single" w:sz="4" w:space="0" w:color="000000"/>
              <w:right w:val="single" w:sz="4" w:space="0" w:color="000000"/>
            </w:tcBorders>
          </w:tcPr>
          <w:p w14:paraId="44E2F6E3"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Consistently respectful of both classmates and adults; takes responsibility for individual actions; consistently complies with school and classroom rules.</w:t>
            </w:r>
          </w:p>
        </w:tc>
        <w:tc>
          <w:tcPr>
            <w:tcW w:w="1878" w:type="dxa"/>
            <w:tcBorders>
              <w:top w:val="nil"/>
              <w:left w:val="nil"/>
              <w:bottom w:val="single" w:sz="4" w:space="0" w:color="000000"/>
              <w:right w:val="single" w:sz="4" w:space="0" w:color="000000"/>
            </w:tcBorders>
          </w:tcPr>
          <w:p w14:paraId="52264897"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 xml:space="preserve">Respectful to both peers and adults.  Occasionally accepts personal responsibility.  Mostly complies with school and classroom rules. </w:t>
            </w:r>
          </w:p>
        </w:tc>
        <w:tc>
          <w:tcPr>
            <w:tcW w:w="1953" w:type="dxa"/>
            <w:tcBorders>
              <w:top w:val="nil"/>
              <w:left w:val="nil"/>
              <w:bottom w:val="single" w:sz="4" w:space="0" w:color="000000"/>
              <w:right w:val="single" w:sz="4" w:space="0" w:color="000000"/>
            </w:tcBorders>
          </w:tcPr>
          <w:p w14:paraId="21BBB8CD"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Disruptive to others.  Argumentative and defensive when disciplined. Disregard for school or class rules.</w:t>
            </w:r>
          </w:p>
        </w:tc>
        <w:tc>
          <w:tcPr>
            <w:tcW w:w="2030" w:type="dxa"/>
            <w:tcBorders>
              <w:top w:val="nil"/>
              <w:left w:val="nil"/>
              <w:bottom w:val="single" w:sz="4" w:space="0" w:color="000000"/>
              <w:right w:val="single" w:sz="4" w:space="0" w:color="000000"/>
            </w:tcBorders>
          </w:tcPr>
          <w:p w14:paraId="39AD522F"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 xml:space="preserve">Consistent disrespect to classmates or adults.  Regularly disruptive to learning process and violation of school or class rules.  </w:t>
            </w:r>
          </w:p>
          <w:p w14:paraId="4936BA61" w14:textId="77777777" w:rsidR="00CE0047" w:rsidRPr="00405C01" w:rsidRDefault="00CE0047" w:rsidP="007C1232">
            <w:pPr>
              <w:rPr>
                <w:rFonts w:asciiTheme="minorHAnsi" w:hAnsiTheme="minorHAnsi"/>
                <w:sz w:val="16"/>
                <w:szCs w:val="16"/>
              </w:rPr>
            </w:pPr>
            <w:r w:rsidRPr="00405C01">
              <w:rPr>
                <w:rFonts w:asciiTheme="minorHAnsi" w:hAnsiTheme="minorHAnsi"/>
                <w:bCs/>
                <w:sz w:val="16"/>
                <w:szCs w:val="16"/>
              </w:rPr>
              <w:t>Plagiarism / Academic Dishonesty</w:t>
            </w:r>
          </w:p>
        </w:tc>
      </w:tr>
    </w:tbl>
    <w:p w14:paraId="2B91EDE0" w14:textId="77777777" w:rsidR="00CE0047" w:rsidRPr="00405C01" w:rsidRDefault="00CE0047" w:rsidP="00CE0047">
      <w:pPr>
        <w:ind w:right="1440"/>
        <w:rPr>
          <w:rFonts w:asciiTheme="minorHAnsi" w:hAnsiTheme="minorHAnsi"/>
          <w:b/>
          <w:bCs/>
        </w:rPr>
      </w:pPr>
    </w:p>
    <w:p w14:paraId="185F6532" w14:textId="77777777" w:rsidR="00C63E03" w:rsidRDefault="00C63E03" w:rsidP="00CE0047">
      <w:pPr>
        <w:ind w:right="1440"/>
        <w:rPr>
          <w:rFonts w:asciiTheme="minorHAnsi" w:hAnsiTheme="minorHAnsi"/>
          <w:b/>
          <w:bCs/>
        </w:rPr>
      </w:pPr>
    </w:p>
    <w:p w14:paraId="1EB9F932" w14:textId="77777777" w:rsidR="00C63E03" w:rsidRDefault="00C63E03" w:rsidP="00CE0047">
      <w:pPr>
        <w:ind w:right="1440"/>
        <w:rPr>
          <w:rFonts w:asciiTheme="minorHAnsi" w:hAnsiTheme="minorHAnsi"/>
          <w:b/>
          <w:bCs/>
        </w:rPr>
      </w:pPr>
    </w:p>
    <w:p w14:paraId="5F99B852" w14:textId="77777777" w:rsidR="00C63E03" w:rsidRDefault="00C63E03" w:rsidP="00CE0047">
      <w:pPr>
        <w:ind w:right="1440"/>
        <w:rPr>
          <w:rFonts w:asciiTheme="minorHAnsi" w:hAnsiTheme="minorHAnsi"/>
          <w:b/>
          <w:bCs/>
        </w:rPr>
      </w:pPr>
    </w:p>
    <w:p w14:paraId="274114BB" w14:textId="77777777" w:rsidR="00D5511B" w:rsidRDefault="00D5511B" w:rsidP="00CE0047">
      <w:pPr>
        <w:ind w:right="1440"/>
        <w:rPr>
          <w:rFonts w:asciiTheme="minorHAnsi" w:hAnsiTheme="minorHAnsi"/>
          <w:b/>
          <w:bCs/>
        </w:rPr>
      </w:pPr>
    </w:p>
    <w:p w14:paraId="06C515D7" w14:textId="77777777" w:rsidR="00D5511B" w:rsidRDefault="00D5511B" w:rsidP="00CE0047">
      <w:pPr>
        <w:ind w:right="1440"/>
        <w:rPr>
          <w:rFonts w:asciiTheme="minorHAnsi" w:hAnsiTheme="minorHAnsi"/>
          <w:b/>
          <w:bCs/>
        </w:rPr>
      </w:pPr>
    </w:p>
    <w:p w14:paraId="51E38CA8" w14:textId="77777777" w:rsidR="00CE0047" w:rsidRPr="00405C01" w:rsidRDefault="00CE0047" w:rsidP="00CE0047">
      <w:pPr>
        <w:ind w:right="1440"/>
        <w:rPr>
          <w:rFonts w:asciiTheme="minorHAnsi" w:hAnsiTheme="minorHAnsi"/>
          <w:b/>
          <w:bCs/>
        </w:rPr>
      </w:pPr>
      <w:r w:rsidRPr="00405C01">
        <w:rPr>
          <w:rFonts w:asciiTheme="minorHAnsi" w:hAnsiTheme="minorHAnsi"/>
          <w:b/>
          <w:bCs/>
        </w:rPr>
        <w:t>Student citizenship grades are reported as follows:</w:t>
      </w:r>
    </w:p>
    <w:p w14:paraId="2197E1AC" w14:textId="77777777" w:rsidR="00CE0047" w:rsidRPr="00405C01" w:rsidRDefault="00CE0047" w:rsidP="00CE0047">
      <w:pPr>
        <w:ind w:left="1800" w:right="1440" w:firstLine="360"/>
        <w:rPr>
          <w:rFonts w:asciiTheme="minorHAnsi" w:hAnsiTheme="minorHAnsi"/>
          <w:bCs/>
        </w:rPr>
      </w:pPr>
      <w:r w:rsidRPr="00405C01">
        <w:rPr>
          <w:rFonts w:asciiTheme="minorHAnsi" w:hAnsiTheme="minorHAnsi"/>
          <w:bCs/>
        </w:rPr>
        <w:t>O</w:t>
      </w:r>
      <w:r w:rsidRPr="00405C01">
        <w:rPr>
          <w:rFonts w:asciiTheme="minorHAnsi" w:hAnsiTheme="minorHAnsi"/>
          <w:bCs/>
        </w:rPr>
        <w:tab/>
        <w:t xml:space="preserve">=  </w:t>
      </w:r>
      <w:r w:rsidRPr="00405C01">
        <w:rPr>
          <w:rFonts w:asciiTheme="minorHAnsi" w:hAnsiTheme="minorHAnsi"/>
          <w:bCs/>
        </w:rPr>
        <w:tab/>
        <w:t xml:space="preserve">Outstanding </w:t>
      </w:r>
    </w:p>
    <w:p w14:paraId="5AB958C0" w14:textId="77777777" w:rsidR="00CE0047" w:rsidRPr="00405C01" w:rsidRDefault="00CE0047" w:rsidP="00CE0047">
      <w:pPr>
        <w:ind w:left="1440" w:right="1440"/>
        <w:rPr>
          <w:rFonts w:asciiTheme="minorHAnsi" w:hAnsiTheme="minorHAnsi"/>
          <w:bCs/>
        </w:rPr>
      </w:pPr>
      <w:r w:rsidRPr="00405C01">
        <w:rPr>
          <w:rFonts w:asciiTheme="minorHAnsi" w:hAnsiTheme="minorHAnsi"/>
          <w:bCs/>
        </w:rPr>
        <w:tab/>
        <w:t>S</w:t>
      </w:r>
      <w:r w:rsidRPr="00405C01">
        <w:rPr>
          <w:rFonts w:asciiTheme="minorHAnsi" w:hAnsiTheme="minorHAnsi"/>
          <w:bCs/>
        </w:rPr>
        <w:tab/>
        <w:t>=</w:t>
      </w:r>
      <w:r w:rsidRPr="00405C01">
        <w:rPr>
          <w:rFonts w:asciiTheme="minorHAnsi" w:hAnsiTheme="minorHAnsi"/>
          <w:bCs/>
        </w:rPr>
        <w:tab/>
        <w:t xml:space="preserve">Satisfactory citizenship </w:t>
      </w:r>
    </w:p>
    <w:p w14:paraId="138EB2B7" w14:textId="77777777" w:rsidR="00CE0047" w:rsidRPr="00405C01" w:rsidRDefault="00CE0047" w:rsidP="00CE0047">
      <w:pPr>
        <w:ind w:left="1440" w:right="1440"/>
        <w:rPr>
          <w:rFonts w:asciiTheme="minorHAnsi" w:hAnsiTheme="minorHAnsi"/>
          <w:bCs/>
        </w:rPr>
      </w:pPr>
      <w:r w:rsidRPr="00405C01">
        <w:rPr>
          <w:rFonts w:asciiTheme="minorHAnsi" w:hAnsiTheme="minorHAnsi"/>
          <w:bCs/>
        </w:rPr>
        <w:tab/>
        <w:t>N</w:t>
      </w:r>
      <w:r w:rsidRPr="00405C01">
        <w:rPr>
          <w:rFonts w:asciiTheme="minorHAnsi" w:hAnsiTheme="minorHAnsi"/>
          <w:bCs/>
        </w:rPr>
        <w:tab/>
        <w:t>=</w:t>
      </w:r>
      <w:r w:rsidRPr="00405C01">
        <w:rPr>
          <w:rFonts w:asciiTheme="minorHAnsi" w:hAnsiTheme="minorHAnsi"/>
          <w:bCs/>
        </w:rPr>
        <w:tab/>
        <w:t xml:space="preserve">Needs Improvement </w:t>
      </w:r>
    </w:p>
    <w:p w14:paraId="646ADEB6" w14:textId="77777777" w:rsidR="00CE0047" w:rsidRPr="00405C01" w:rsidRDefault="00CE0047" w:rsidP="00CE0047">
      <w:pPr>
        <w:ind w:left="1440" w:right="1440"/>
        <w:rPr>
          <w:rFonts w:asciiTheme="minorHAnsi" w:hAnsiTheme="minorHAnsi"/>
          <w:bCs/>
          <w:color w:val="0070C0"/>
        </w:rPr>
      </w:pPr>
      <w:r w:rsidRPr="00405C01">
        <w:rPr>
          <w:rFonts w:asciiTheme="minorHAnsi" w:hAnsiTheme="minorHAnsi"/>
          <w:bCs/>
        </w:rPr>
        <w:tab/>
        <w:t>U</w:t>
      </w:r>
      <w:r w:rsidRPr="00405C01">
        <w:rPr>
          <w:rFonts w:asciiTheme="minorHAnsi" w:hAnsiTheme="minorHAnsi"/>
          <w:bCs/>
        </w:rPr>
        <w:tab/>
        <w:t>=</w:t>
      </w:r>
      <w:r w:rsidRPr="00405C01">
        <w:rPr>
          <w:rFonts w:asciiTheme="minorHAnsi" w:hAnsiTheme="minorHAnsi"/>
          <w:bCs/>
        </w:rPr>
        <w:tab/>
        <w:t xml:space="preserve">Unsatisfactory citizenship </w:t>
      </w:r>
    </w:p>
    <w:p w14:paraId="72EEC9DA" w14:textId="77777777" w:rsidR="00CE0047" w:rsidRDefault="00CE0047" w:rsidP="00CE0047">
      <w:pPr>
        <w:rPr>
          <w:rFonts w:asciiTheme="minorHAnsi" w:hAnsiTheme="minorHAnsi" w:cs="Tahoma"/>
          <w:b/>
        </w:rPr>
      </w:pPr>
    </w:p>
    <w:p w14:paraId="4DC292F3" w14:textId="77777777" w:rsidR="00CE0047" w:rsidRPr="00405C01" w:rsidRDefault="00CE0047" w:rsidP="00CE0047">
      <w:pPr>
        <w:rPr>
          <w:rFonts w:asciiTheme="minorHAnsi" w:hAnsiTheme="minorHAnsi"/>
          <w:color w:val="000000"/>
        </w:rPr>
      </w:pPr>
      <w:r w:rsidRPr="00405C01">
        <w:rPr>
          <w:rFonts w:asciiTheme="minorHAnsi" w:hAnsiTheme="minorHAnsi" w:cs="Tahoma"/>
          <w:b/>
        </w:rPr>
        <w:t>Behavior Expectations:</w:t>
      </w:r>
      <w:r w:rsidRPr="00405C01">
        <w:rPr>
          <w:rFonts w:asciiTheme="minorHAnsi" w:hAnsiTheme="minorHAnsi"/>
          <w:color w:val="000000"/>
        </w:rPr>
        <w:t xml:space="preserve"> </w:t>
      </w:r>
    </w:p>
    <w:p w14:paraId="3C8C5DB4" w14:textId="77777777" w:rsidR="00CE0047" w:rsidRDefault="00CE0047" w:rsidP="00CE0047">
      <w:pPr>
        <w:jc w:val="both"/>
        <w:rPr>
          <w:rFonts w:asciiTheme="minorHAnsi" w:hAnsiTheme="minorHAnsi"/>
          <w:color w:val="000000"/>
        </w:rPr>
      </w:pPr>
      <w:r w:rsidRPr="00405C01">
        <w:rPr>
          <w:rFonts w:asciiTheme="minorHAnsi" w:hAnsiTheme="minorHAnsi"/>
          <w:color w:val="000000"/>
        </w:rPr>
        <w:t>It is a goal of West Tech Academy to create a college-like atmosphere where students, staff, teachers, and administration interact in a collaborative, professional, and responsible manner.   Basic behavioral guidelines include:</w:t>
      </w:r>
    </w:p>
    <w:p w14:paraId="6FF38BAB" w14:textId="77777777" w:rsidR="00D5511B" w:rsidRPr="00405C01" w:rsidRDefault="00D5511B" w:rsidP="00CE0047">
      <w:pPr>
        <w:jc w:val="both"/>
        <w:rPr>
          <w:rFonts w:asciiTheme="minorHAnsi" w:hAnsiTheme="minorHAnsi"/>
          <w:color w:val="000000"/>
        </w:rPr>
      </w:pPr>
    </w:p>
    <w:p w14:paraId="6D4211AF" w14:textId="77777777" w:rsidR="00CE0047" w:rsidRPr="00405C01" w:rsidRDefault="00CE0047" w:rsidP="00CE0047">
      <w:pPr>
        <w:pStyle w:val="ListParagraph"/>
        <w:numPr>
          <w:ilvl w:val="0"/>
          <w:numId w:val="5"/>
        </w:numPr>
        <w:jc w:val="both"/>
        <w:rPr>
          <w:rFonts w:asciiTheme="minorHAnsi" w:hAnsiTheme="minorHAnsi"/>
          <w:color w:val="000000"/>
          <w:sz w:val="24"/>
        </w:rPr>
      </w:pPr>
      <w:r w:rsidRPr="00405C01">
        <w:rPr>
          <w:rFonts w:asciiTheme="minorHAnsi" w:hAnsiTheme="minorHAnsi"/>
          <w:color w:val="000000"/>
          <w:sz w:val="24"/>
        </w:rPr>
        <w:t>Students will not interfere with teacher instruction.</w:t>
      </w:r>
    </w:p>
    <w:p w14:paraId="1AAD5C70" w14:textId="77777777" w:rsidR="00CE0047" w:rsidRPr="00405C01" w:rsidRDefault="00CE0047" w:rsidP="00CE0047">
      <w:pPr>
        <w:pStyle w:val="ListParagraph"/>
        <w:numPr>
          <w:ilvl w:val="0"/>
          <w:numId w:val="5"/>
        </w:numPr>
        <w:jc w:val="both"/>
        <w:rPr>
          <w:rFonts w:asciiTheme="minorHAnsi" w:hAnsiTheme="minorHAnsi"/>
          <w:color w:val="000000"/>
          <w:sz w:val="24"/>
        </w:rPr>
      </w:pPr>
      <w:r w:rsidRPr="00405C01">
        <w:rPr>
          <w:rFonts w:asciiTheme="minorHAnsi" w:hAnsiTheme="minorHAnsi"/>
          <w:color w:val="000000"/>
          <w:sz w:val="24"/>
        </w:rPr>
        <w:t>Students will not interfere with another student’s learning.</w:t>
      </w:r>
    </w:p>
    <w:p w14:paraId="07C003E4" w14:textId="77777777" w:rsidR="00CE0047" w:rsidRPr="00405C01" w:rsidRDefault="00CE0047" w:rsidP="00CE0047">
      <w:pPr>
        <w:pStyle w:val="ListParagraph"/>
        <w:numPr>
          <w:ilvl w:val="0"/>
          <w:numId w:val="5"/>
        </w:numPr>
        <w:jc w:val="both"/>
        <w:rPr>
          <w:rFonts w:asciiTheme="minorHAnsi" w:hAnsiTheme="minorHAnsi"/>
          <w:color w:val="000000"/>
          <w:sz w:val="24"/>
        </w:rPr>
      </w:pPr>
      <w:r w:rsidRPr="00405C01">
        <w:rPr>
          <w:rFonts w:asciiTheme="minorHAnsi" w:hAnsiTheme="minorHAnsi"/>
          <w:color w:val="000000"/>
          <w:sz w:val="24"/>
        </w:rPr>
        <w:t>Students will not engage in behaviors that are not in their best interest, the best interest of others, or in the best interest of West Tech Academy.</w:t>
      </w:r>
    </w:p>
    <w:p w14:paraId="6C61F514" w14:textId="77777777" w:rsidR="00CE0047" w:rsidRPr="00405C01" w:rsidRDefault="00CE0047" w:rsidP="00CE0047">
      <w:pPr>
        <w:pStyle w:val="ListParagraph"/>
        <w:numPr>
          <w:ilvl w:val="0"/>
          <w:numId w:val="5"/>
        </w:numPr>
        <w:jc w:val="both"/>
        <w:rPr>
          <w:rFonts w:asciiTheme="minorHAnsi" w:hAnsiTheme="minorHAnsi"/>
          <w:i/>
          <w:color w:val="000000"/>
          <w:sz w:val="24"/>
        </w:rPr>
      </w:pPr>
      <w:r w:rsidRPr="00405C01">
        <w:rPr>
          <w:rFonts w:asciiTheme="minorHAnsi" w:hAnsiTheme="minorHAnsi"/>
          <w:color w:val="000000"/>
          <w:sz w:val="24"/>
        </w:rPr>
        <w:lastRenderedPageBreak/>
        <w:t>The CCSD Honor Code will be strictly enforced.</w:t>
      </w:r>
    </w:p>
    <w:p w14:paraId="0503E366" w14:textId="77777777" w:rsidR="00CE0047" w:rsidRPr="00D5511B" w:rsidRDefault="00CE0047" w:rsidP="00CE0047">
      <w:pPr>
        <w:pStyle w:val="ListParagraph"/>
        <w:numPr>
          <w:ilvl w:val="0"/>
          <w:numId w:val="5"/>
        </w:numPr>
        <w:jc w:val="both"/>
        <w:rPr>
          <w:rFonts w:asciiTheme="minorHAnsi" w:hAnsiTheme="minorHAnsi"/>
          <w:i/>
          <w:color w:val="000000"/>
          <w:sz w:val="24"/>
        </w:rPr>
      </w:pPr>
      <w:r w:rsidRPr="00405C01">
        <w:rPr>
          <w:rFonts w:asciiTheme="minorHAnsi" w:hAnsiTheme="minorHAnsi"/>
          <w:color w:val="000000"/>
          <w:sz w:val="24"/>
        </w:rPr>
        <w:t>The Acceptable Use Policy (AUP) regarding the use of technology must be followed at all times.</w:t>
      </w:r>
    </w:p>
    <w:p w14:paraId="01377F86" w14:textId="77777777" w:rsidR="00D5511B" w:rsidRPr="00405C01" w:rsidRDefault="00D5511B" w:rsidP="00CE0047">
      <w:pPr>
        <w:pStyle w:val="ListParagraph"/>
        <w:numPr>
          <w:ilvl w:val="0"/>
          <w:numId w:val="5"/>
        </w:numPr>
        <w:jc w:val="both"/>
        <w:rPr>
          <w:rFonts w:asciiTheme="minorHAnsi" w:hAnsiTheme="minorHAnsi"/>
          <w:i/>
          <w:color w:val="000000"/>
          <w:sz w:val="24"/>
        </w:rPr>
      </w:pPr>
    </w:p>
    <w:p w14:paraId="4923E563" w14:textId="77777777" w:rsidR="00CE0047" w:rsidRPr="00405C01" w:rsidRDefault="00CE0047" w:rsidP="00CE0047">
      <w:pPr>
        <w:pStyle w:val="ListParagraph"/>
        <w:ind w:left="0"/>
        <w:jc w:val="both"/>
        <w:rPr>
          <w:rFonts w:asciiTheme="minorHAnsi" w:hAnsiTheme="minorHAnsi"/>
          <w:color w:val="000000"/>
          <w:sz w:val="24"/>
          <w:u w:val="single"/>
        </w:rPr>
      </w:pPr>
      <w:r w:rsidRPr="00405C01">
        <w:rPr>
          <w:rFonts w:asciiTheme="minorHAnsi" w:hAnsiTheme="minorHAnsi"/>
          <w:color w:val="000000"/>
          <w:sz w:val="24"/>
          <w:u w:val="single"/>
        </w:rPr>
        <w:t xml:space="preserve">Students and parents are responsible for reviewing the CCSD Student Behavior Guidelines/Honor Code/AUP, the WCTA Student Handbook, and the WCTA Tardy Policy. </w:t>
      </w:r>
    </w:p>
    <w:p w14:paraId="0123D92B" w14:textId="77777777" w:rsidR="00CE0047" w:rsidRPr="00405C01" w:rsidRDefault="00CE0047" w:rsidP="00CE0047">
      <w:pPr>
        <w:rPr>
          <w:rFonts w:asciiTheme="minorHAnsi" w:eastAsiaTheme="minorHAnsi" w:hAnsiTheme="minorHAnsi" w:cs="Tahoma"/>
        </w:rPr>
      </w:pPr>
      <w:r w:rsidRPr="00405C01">
        <w:rPr>
          <w:rFonts w:asciiTheme="minorHAnsi" w:hAnsiTheme="minorHAnsi"/>
          <w:b/>
          <w:color w:val="000000"/>
        </w:rPr>
        <w:t>Makeup Work / Late Work</w:t>
      </w:r>
      <w:r w:rsidRPr="00405C01">
        <w:rPr>
          <w:rFonts w:asciiTheme="minorHAnsi" w:eastAsiaTheme="minorHAnsi" w:hAnsiTheme="minorHAnsi" w:cs="Tahoma"/>
        </w:rPr>
        <w:t xml:space="preserve"> </w:t>
      </w:r>
    </w:p>
    <w:p w14:paraId="574EE929" w14:textId="77777777" w:rsidR="00CE0047" w:rsidRPr="00405C01" w:rsidRDefault="00CE0047" w:rsidP="00CE0047">
      <w:pPr>
        <w:rPr>
          <w:rFonts w:asciiTheme="minorHAnsi" w:eastAsiaTheme="minorHAnsi" w:hAnsiTheme="minorHAnsi" w:cs="Tahoma"/>
        </w:rPr>
      </w:pPr>
      <w:r w:rsidRPr="00405C01">
        <w:rPr>
          <w:rFonts w:asciiTheme="minorHAnsi" w:eastAsiaTheme="minorHAnsi" w:hAnsiTheme="minorHAnsi" w:cs="Tahoma"/>
        </w:rPr>
        <w:t>All assignments are due at the beginning of the period on the established due date.</w:t>
      </w:r>
    </w:p>
    <w:p w14:paraId="0953BFFD" w14:textId="77777777" w:rsidR="00CE0047" w:rsidRPr="00405C01" w:rsidRDefault="00CE0047" w:rsidP="00CE0047">
      <w:pPr>
        <w:rPr>
          <w:rFonts w:asciiTheme="minorHAnsi" w:eastAsiaTheme="minorHAnsi" w:hAnsiTheme="minorHAnsi" w:cs="Tahoma"/>
        </w:rPr>
      </w:pPr>
    </w:p>
    <w:p w14:paraId="6CF8EFAD" w14:textId="77777777" w:rsidR="00CE0047" w:rsidRPr="00405C01" w:rsidRDefault="00CE0047" w:rsidP="00CE0047">
      <w:pPr>
        <w:rPr>
          <w:rFonts w:asciiTheme="minorHAnsi" w:eastAsiaTheme="minorHAnsi" w:hAnsiTheme="minorHAnsi" w:cs="Tahoma"/>
        </w:rPr>
      </w:pPr>
      <w:r w:rsidRPr="00405C01">
        <w:rPr>
          <w:rFonts w:asciiTheme="minorHAnsi" w:eastAsiaTheme="minorHAnsi" w:hAnsiTheme="minorHAnsi" w:cs="Tahoma"/>
        </w:rPr>
        <w:t xml:space="preserve">After any absence, a secondary student is required to initiate contact with the teacher(s) to obtain appropriate makeup work within three school days immediately following the absence. Once contact has been made with the teacher(s), specific makeup work must be completed and returned to the teacher(s) within a reasonable length of time, to be determined by the teacher and communicated to the student/parent or legal guardian. The makeup work must be returned to the teacher(s) by the specified due date if it is to be acknowledged. Students shall be allowed a minimum of three (3) days to complete makeup work.  </w:t>
      </w:r>
    </w:p>
    <w:p w14:paraId="250FA47A" w14:textId="77777777" w:rsidR="00CE0047" w:rsidRPr="00405C01" w:rsidRDefault="00CE0047" w:rsidP="00CE0047">
      <w:pPr>
        <w:rPr>
          <w:rFonts w:asciiTheme="minorHAnsi" w:eastAsiaTheme="minorHAnsi" w:hAnsiTheme="minorHAnsi" w:cs="Tahoma"/>
        </w:rPr>
      </w:pPr>
    </w:p>
    <w:p w14:paraId="6425B40F" w14:textId="77777777" w:rsidR="00CE0047" w:rsidRDefault="00CE0047" w:rsidP="00CE0047">
      <w:pPr>
        <w:rPr>
          <w:rFonts w:asciiTheme="minorHAnsi" w:eastAsiaTheme="minorHAnsi" w:hAnsiTheme="minorHAnsi" w:cs="Tahoma"/>
        </w:rPr>
      </w:pPr>
      <w:r w:rsidRPr="00405C01">
        <w:rPr>
          <w:rFonts w:asciiTheme="minorHAnsi" w:eastAsiaTheme="minorHAnsi" w:hAnsiTheme="minorHAnsi" w:cs="Tahoma"/>
        </w:rPr>
        <w:t xml:space="preserve">Graded assignments turned in beyond the three days for makeup work is considered late work.  Late work is generally not accepted for credit.   </w:t>
      </w:r>
    </w:p>
    <w:p w14:paraId="15799831" w14:textId="77777777" w:rsidR="00F01088" w:rsidRDefault="00F01088" w:rsidP="00CE0047">
      <w:pPr>
        <w:rPr>
          <w:rFonts w:asciiTheme="minorHAnsi" w:eastAsiaTheme="minorHAnsi" w:hAnsiTheme="minorHAnsi" w:cs="Tahoma"/>
        </w:rPr>
      </w:pPr>
    </w:p>
    <w:p w14:paraId="74D04320" w14:textId="77777777" w:rsidR="00713E8E" w:rsidRPr="000F3684" w:rsidRDefault="00713E8E" w:rsidP="00713E8E">
      <w:pPr>
        <w:widowControl w:val="0"/>
        <w:numPr>
          <w:ilvl w:val="0"/>
          <w:numId w:val="17"/>
        </w:numPr>
        <w:autoSpaceDE w:val="0"/>
        <w:autoSpaceDN w:val="0"/>
        <w:adjustRightInd w:val="0"/>
        <w:ind w:left="720" w:hanging="360"/>
        <w:rPr>
          <w:rFonts w:asciiTheme="minorHAnsi" w:eastAsiaTheme="minorHAnsi" w:hAnsiTheme="minorHAnsi" w:cs="Arial"/>
          <w:bCs/>
          <w:color w:val="000000"/>
        </w:rPr>
      </w:pPr>
      <w:r w:rsidRPr="000F3684">
        <w:rPr>
          <w:rFonts w:asciiTheme="minorHAnsi" w:eastAsiaTheme="minorHAnsi" w:hAnsiTheme="minorHAnsi" w:cs="Arial"/>
          <w:bCs/>
          <w:color w:val="000000"/>
          <w:u w:val="single"/>
        </w:rPr>
        <w:t>Re-takes</w:t>
      </w:r>
      <w:r w:rsidRPr="000F3684">
        <w:rPr>
          <w:rFonts w:asciiTheme="minorHAnsi" w:eastAsiaTheme="minorHAnsi" w:hAnsiTheme="minorHAnsi" w:cs="Arial"/>
          <w:bCs/>
          <w:color w:val="000000"/>
        </w:rPr>
        <w:t>:  Students should be allowed to re-take major assessments other than final exams (Chapter, unit, culminating exams) one time without penalty and within two weeks of the original exam (approximately 3-4 class meetings).  Additional time and/or opportunities are at the discretion of the teacher.</w:t>
      </w:r>
    </w:p>
    <w:p w14:paraId="74AC0CB8" w14:textId="77777777" w:rsidR="00713E8E" w:rsidRPr="000F3684" w:rsidRDefault="00713E8E" w:rsidP="00713E8E">
      <w:pPr>
        <w:widowControl w:val="0"/>
        <w:numPr>
          <w:ilvl w:val="0"/>
          <w:numId w:val="17"/>
        </w:numPr>
        <w:autoSpaceDE w:val="0"/>
        <w:autoSpaceDN w:val="0"/>
        <w:adjustRightInd w:val="0"/>
        <w:ind w:left="720" w:hanging="360"/>
        <w:rPr>
          <w:rFonts w:asciiTheme="minorHAnsi" w:eastAsiaTheme="minorHAnsi" w:hAnsiTheme="minorHAnsi" w:cs="Arial"/>
          <w:bCs/>
          <w:color w:val="000000"/>
        </w:rPr>
      </w:pPr>
      <w:r w:rsidRPr="000F3684">
        <w:rPr>
          <w:rFonts w:asciiTheme="minorHAnsi" w:eastAsiaTheme="minorHAnsi" w:hAnsiTheme="minorHAnsi" w:cs="Arial"/>
          <w:bCs/>
          <w:color w:val="000000"/>
        </w:rPr>
        <w:t>Students should only be permitted to re-take the exam if s/he has met the requirements of the teacher to do so (test corrections individually or as a class, re-teaching individually or as a class, completed the study guide if provided, etc.)</w:t>
      </w:r>
    </w:p>
    <w:p w14:paraId="0770F6D8" w14:textId="77777777" w:rsidR="00F01088" w:rsidRPr="00DB18BD" w:rsidRDefault="00713E8E" w:rsidP="00713E8E">
      <w:pPr>
        <w:rPr>
          <w:rFonts w:asciiTheme="minorHAnsi" w:hAnsiTheme="minorHAnsi"/>
        </w:rPr>
      </w:pPr>
      <w:r w:rsidRPr="000F3684">
        <w:rPr>
          <w:rFonts w:asciiTheme="minorHAnsi" w:eastAsiaTheme="minorHAnsi" w:hAnsiTheme="minorHAnsi" w:cs="Arial"/>
          <w:bCs/>
          <w:color w:val="000000"/>
        </w:rPr>
        <w:t>Small formative quizzes or other assessments, homework, and other graded items need not be considered for re-takes except at the teacher's discretion.</w:t>
      </w:r>
    </w:p>
    <w:p w14:paraId="13BA63A9" w14:textId="77777777" w:rsidR="00CE0047" w:rsidRPr="00405C01" w:rsidRDefault="00CE0047" w:rsidP="00CE0047">
      <w:pPr>
        <w:rPr>
          <w:rFonts w:asciiTheme="minorHAnsi" w:eastAsiaTheme="minorHAnsi" w:hAnsiTheme="minorHAnsi" w:cs="Tahoma"/>
        </w:rPr>
      </w:pPr>
    </w:p>
    <w:p w14:paraId="708DFDCB" w14:textId="77777777" w:rsidR="00CE0047" w:rsidRPr="00DB18BD" w:rsidRDefault="00CE0047" w:rsidP="00CE0047">
      <w:pPr>
        <w:rPr>
          <w:rFonts w:asciiTheme="minorHAnsi" w:hAnsiTheme="minorHAnsi"/>
          <w:b/>
        </w:rPr>
      </w:pPr>
      <w:r w:rsidRPr="00DB18BD">
        <w:rPr>
          <w:rFonts w:asciiTheme="minorHAnsi" w:hAnsiTheme="minorHAnsi"/>
          <w:b/>
        </w:rPr>
        <w:t>Major Assignments / Hard Due Dates Policy:</w:t>
      </w:r>
    </w:p>
    <w:p w14:paraId="124E45D1" w14:textId="77777777" w:rsidR="00CE0047" w:rsidRPr="00DB18BD" w:rsidRDefault="00CE0047" w:rsidP="00CE0047">
      <w:pPr>
        <w:rPr>
          <w:rFonts w:asciiTheme="minorHAnsi" w:hAnsiTheme="minorHAnsi"/>
        </w:rPr>
      </w:pPr>
      <w:r w:rsidRPr="00DB18BD">
        <w:rPr>
          <w:rFonts w:asciiTheme="minorHAnsi" w:hAnsiTheme="minorHAnsi"/>
        </w:rPr>
        <w:t>A major project or major assignment is defined as (1) any assignment that may have a substantial impact on a single quarter grade; (2) these major assignments will be assigned a week or more in advance; and (3) major assignments with “hard due dates” will be clearly marked with the phrase HARD DUE DATE.</w:t>
      </w:r>
      <w:r w:rsidR="00642F85">
        <w:rPr>
          <w:rFonts w:asciiTheme="minorHAnsi" w:hAnsiTheme="minorHAnsi"/>
        </w:rPr>
        <w:t xml:space="preserve"> </w:t>
      </w:r>
      <w:r w:rsidR="00EB599F">
        <w:rPr>
          <w:rFonts w:asciiTheme="minorHAnsi" w:hAnsiTheme="minorHAnsi"/>
        </w:rPr>
        <w:t>Publications II and ASE</w:t>
      </w:r>
      <w:r w:rsidR="00642F85">
        <w:rPr>
          <w:rFonts w:asciiTheme="minorHAnsi" w:hAnsiTheme="minorHAnsi"/>
        </w:rPr>
        <w:t xml:space="preserve"> students will be responsible for yearbook </w:t>
      </w:r>
      <w:proofErr w:type="gramStart"/>
      <w:r w:rsidR="00642F85">
        <w:rPr>
          <w:rFonts w:asciiTheme="minorHAnsi" w:hAnsiTheme="minorHAnsi"/>
        </w:rPr>
        <w:t>content which</w:t>
      </w:r>
      <w:proofErr w:type="gramEnd"/>
      <w:r w:rsidR="00642F85">
        <w:rPr>
          <w:rFonts w:asciiTheme="minorHAnsi" w:hAnsiTheme="minorHAnsi"/>
        </w:rPr>
        <w:t xml:space="preserve"> adheres to deadlines.  All deadlines are HARD DUE DATES.  </w:t>
      </w:r>
    </w:p>
    <w:p w14:paraId="5FD91A25" w14:textId="77777777" w:rsidR="00D5511B" w:rsidRDefault="00D5511B" w:rsidP="00CE0047">
      <w:pPr>
        <w:rPr>
          <w:rFonts w:asciiTheme="minorHAnsi" w:hAnsiTheme="minorHAnsi"/>
        </w:rPr>
      </w:pPr>
    </w:p>
    <w:p w14:paraId="26CCF8A0" w14:textId="77777777" w:rsidR="00D5511B" w:rsidRDefault="00D5511B" w:rsidP="00CE0047">
      <w:pPr>
        <w:rPr>
          <w:rFonts w:asciiTheme="minorHAnsi" w:hAnsiTheme="minorHAnsi"/>
        </w:rPr>
      </w:pPr>
    </w:p>
    <w:p w14:paraId="206ADD48" w14:textId="77777777" w:rsidR="00CE0047" w:rsidRPr="00DB18BD" w:rsidRDefault="00CE0047" w:rsidP="00CE0047">
      <w:pPr>
        <w:rPr>
          <w:rFonts w:asciiTheme="minorHAnsi" w:hAnsiTheme="minorHAnsi"/>
        </w:rPr>
      </w:pPr>
      <w:r w:rsidRPr="00DB18BD">
        <w:rPr>
          <w:rFonts w:asciiTheme="minorHAnsi" w:hAnsiTheme="minorHAnsi"/>
        </w:rPr>
        <w:t>Students will have the opportunity to turn any assignment in early to accommodate any prearranged absence or activity.</w:t>
      </w:r>
    </w:p>
    <w:p w14:paraId="3EB7CDC0" w14:textId="77777777" w:rsidR="00CE0047" w:rsidRPr="00DB18BD" w:rsidRDefault="00CE0047" w:rsidP="00CE0047">
      <w:pPr>
        <w:rPr>
          <w:rFonts w:asciiTheme="minorHAnsi" w:hAnsiTheme="minorHAnsi"/>
        </w:rPr>
      </w:pPr>
    </w:p>
    <w:p w14:paraId="2C5D1A3D" w14:textId="77777777" w:rsidR="00CE0047" w:rsidRPr="00DB18BD" w:rsidRDefault="00CE0047" w:rsidP="00CE0047">
      <w:pPr>
        <w:pStyle w:val="ListParagraph"/>
        <w:numPr>
          <w:ilvl w:val="0"/>
          <w:numId w:val="13"/>
        </w:numPr>
        <w:spacing w:after="0" w:line="240" w:lineRule="auto"/>
        <w:contextualSpacing w:val="0"/>
        <w:rPr>
          <w:rFonts w:asciiTheme="minorHAnsi" w:hAnsiTheme="minorHAnsi"/>
        </w:rPr>
      </w:pPr>
      <w:r w:rsidRPr="00DB18BD">
        <w:rPr>
          <w:rFonts w:asciiTheme="minorHAnsi" w:hAnsiTheme="minorHAnsi"/>
        </w:rPr>
        <w:t>If the major assignment with a hard due date is submitted one ‘school day’ late, 20% of the total possible points will be deducted.</w:t>
      </w:r>
    </w:p>
    <w:p w14:paraId="0AC467B0" w14:textId="77777777" w:rsidR="00CE0047" w:rsidRPr="00DB18BD" w:rsidRDefault="00CE0047" w:rsidP="00CE0047">
      <w:pPr>
        <w:rPr>
          <w:rFonts w:asciiTheme="minorHAnsi" w:hAnsiTheme="minorHAnsi"/>
        </w:rPr>
      </w:pPr>
    </w:p>
    <w:p w14:paraId="2BCA7007" w14:textId="77777777" w:rsidR="00CE0047" w:rsidRPr="00DB18BD" w:rsidRDefault="00CE0047" w:rsidP="00CE0047">
      <w:pPr>
        <w:pStyle w:val="ListParagraph"/>
        <w:numPr>
          <w:ilvl w:val="0"/>
          <w:numId w:val="13"/>
        </w:numPr>
        <w:spacing w:after="0" w:line="240" w:lineRule="auto"/>
        <w:contextualSpacing w:val="0"/>
        <w:rPr>
          <w:rFonts w:asciiTheme="minorHAnsi" w:hAnsiTheme="minorHAnsi"/>
        </w:rPr>
      </w:pPr>
      <w:r w:rsidRPr="00DB18BD">
        <w:rPr>
          <w:rFonts w:asciiTheme="minorHAnsi" w:hAnsiTheme="minorHAnsi"/>
        </w:rPr>
        <w:t>If the major assignment with a hard due date is submitted two ‘school days’ late, 40% of the total possible points will be deducted.</w:t>
      </w:r>
    </w:p>
    <w:p w14:paraId="10389303" w14:textId="77777777" w:rsidR="00CE0047" w:rsidRPr="00DB18BD" w:rsidRDefault="00CE0047" w:rsidP="00CE0047">
      <w:pPr>
        <w:rPr>
          <w:rFonts w:asciiTheme="minorHAnsi" w:hAnsiTheme="minorHAnsi"/>
        </w:rPr>
      </w:pPr>
    </w:p>
    <w:p w14:paraId="656CA517" w14:textId="77777777" w:rsidR="00CE0047" w:rsidRPr="00DB18BD" w:rsidRDefault="00CE0047" w:rsidP="00CE0047">
      <w:pPr>
        <w:pStyle w:val="ListParagraph"/>
        <w:numPr>
          <w:ilvl w:val="0"/>
          <w:numId w:val="13"/>
        </w:numPr>
        <w:spacing w:after="0" w:line="240" w:lineRule="auto"/>
        <w:contextualSpacing w:val="0"/>
        <w:rPr>
          <w:rFonts w:asciiTheme="minorHAnsi" w:hAnsiTheme="minorHAnsi"/>
        </w:rPr>
      </w:pPr>
      <w:r w:rsidRPr="00DB18BD">
        <w:rPr>
          <w:rFonts w:asciiTheme="minorHAnsi" w:hAnsiTheme="minorHAnsi"/>
        </w:rPr>
        <w:t>If the major assignment with a hard due date is submitted three ‘school days’ late. 60% of the total possible points will be deducted.</w:t>
      </w:r>
    </w:p>
    <w:p w14:paraId="14065CBE" w14:textId="77777777" w:rsidR="00CE0047" w:rsidRPr="00DB18BD" w:rsidRDefault="00CE0047" w:rsidP="00CE0047">
      <w:pPr>
        <w:rPr>
          <w:rFonts w:asciiTheme="minorHAnsi" w:hAnsiTheme="minorHAnsi"/>
        </w:rPr>
      </w:pPr>
    </w:p>
    <w:p w14:paraId="5320A264" w14:textId="77777777" w:rsidR="00CE0047" w:rsidRPr="00DB18BD" w:rsidRDefault="00CE0047" w:rsidP="00CE0047">
      <w:pPr>
        <w:pStyle w:val="ListParagraph"/>
        <w:numPr>
          <w:ilvl w:val="0"/>
          <w:numId w:val="13"/>
        </w:numPr>
        <w:spacing w:after="0" w:line="240" w:lineRule="auto"/>
        <w:contextualSpacing w:val="0"/>
        <w:rPr>
          <w:rFonts w:asciiTheme="minorHAnsi" w:hAnsiTheme="minorHAnsi"/>
        </w:rPr>
      </w:pPr>
      <w:r w:rsidRPr="00DB18BD">
        <w:rPr>
          <w:rFonts w:asciiTheme="minorHAnsi" w:hAnsiTheme="minorHAnsi"/>
        </w:rPr>
        <w:t>If the major assignment with a hard due date is submitted after the fourth ‘school day’, it will receive no credit.</w:t>
      </w:r>
    </w:p>
    <w:p w14:paraId="2602A71A" w14:textId="77777777" w:rsidR="00CE0047" w:rsidRPr="00DB18BD" w:rsidRDefault="00CE0047" w:rsidP="00CE0047">
      <w:pPr>
        <w:rPr>
          <w:rFonts w:asciiTheme="minorHAnsi" w:hAnsiTheme="minorHAnsi"/>
        </w:rPr>
      </w:pPr>
    </w:p>
    <w:p w14:paraId="4ED162F1" w14:textId="77777777" w:rsidR="00CE0047" w:rsidRPr="00DB18BD" w:rsidRDefault="00CE0047" w:rsidP="00CE0047">
      <w:pPr>
        <w:rPr>
          <w:rFonts w:asciiTheme="minorHAnsi" w:hAnsiTheme="minorHAnsi"/>
          <w:i/>
        </w:rPr>
      </w:pPr>
      <w:r w:rsidRPr="00DB18BD">
        <w:rPr>
          <w:rFonts w:asciiTheme="minorHAnsi" w:hAnsiTheme="minorHAnsi"/>
          <w:i/>
        </w:rPr>
        <w:t>*Note: This policy applies to both excused and unexcused absences, and it does not pertain to daily homework or to assignments completed in the classroom.</w:t>
      </w:r>
    </w:p>
    <w:p w14:paraId="51CD90DD" w14:textId="77777777" w:rsidR="00CE0047" w:rsidRPr="00DB18BD" w:rsidRDefault="00CE0047" w:rsidP="00CE0047">
      <w:pPr>
        <w:rPr>
          <w:rFonts w:asciiTheme="minorHAnsi" w:hAnsiTheme="minorHAnsi"/>
        </w:rPr>
      </w:pPr>
    </w:p>
    <w:p w14:paraId="563B5BE7" w14:textId="77777777" w:rsidR="00CE0047" w:rsidRPr="00DB18BD" w:rsidRDefault="00CE0047" w:rsidP="00CE0047">
      <w:pPr>
        <w:rPr>
          <w:rFonts w:asciiTheme="minorHAnsi" w:hAnsiTheme="minorHAnsi"/>
          <w:b/>
        </w:rPr>
      </w:pPr>
      <w:r w:rsidRPr="00DB18BD">
        <w:rPr>
          <w:rFonts w:asciiTheme="minorHAnsi" w:hAnsiTheme="minorHAnsi"/>
          <w:b/>
        </w:rPr>
        <w:t>Partial Day Absences and Due Dates Policy:</w:t>
      </w:r>
    </w:p>
    <w:p w14:paraId="3E41A328" w14:textId="77777777" w:rsidR="00CE0047" w:rsidRPr="00DB18BD" w:rsidRDefault="00CE0047" w:rsidP="00CE0047">
      <w:pPr>
        <w:rPr>
          <w:rFonts w:asciiTheme="minorHAnsi" w:hAnsiTheme="minorHAnsi"/>
        </w:rPr>
      </w:pPr>
      <w:r w:rsidRPr="00DB18BD">
        <w:rPr>
          <w:rFonts w:asciiTheme="minorHAnsi" w:hAnsiTheme="minorHAnsi"/>
        </w:rPr>
        <w:t xml:space="preserve">Students are often absent for part of the school day due to medical/dental appointments, field trips, or other school-approved activities. In all such cases, students are required to hand in previously assigned work that is due on that date. </w:t>
      </w:r>
      <w:r w:rsidR="00D5511B">
        <w:rPr>
          <w:rFonts w:asciiTheme="minorHAnsi" w:hAnsiTheme="minorHAnsi"/>
        </w:rPr>
        <w:t xml:space="preserve">If the assignment is a speech, then students need to make arrangements with instructor in advance when possible.  </w:t>
      </w:r>
      <w:r w:rsidRPr="00DB18BD">
        <w:rPr>
          <w:rFonts w:asciiTheme="minorHAnsi" w:hAnsiTheme="minorHAnsi"/>
        </w:rPr>
        <w:t>Assignments may be dropped off in the instructor’s classroom or handed to the office receptionist to be placed in the instructor’s mailbox. Many assignments may be e-mailed to the instructor.</w:t>
      </w:r>
    </w:p>
    <w:p w14:paraId="771D0122" w14:textId="77777777" w:rsidR="0023101B" w:rsidRDefault="0023101B" w:rsidP="00CE0047">
      <w:pPr>
        <w:rPr>
          <w:rFonts w:asciiTheme="minorHAnsi" w:eastAsia="Arial" w:hAnsiTheme="minorHAnsi"/>
          <w:b/>
        </w:rPr>
      </w:pPr>
    </w:p>
    <w:p w14:paraId="2EC159C2" w14:textId="77777777" w:rsidR="00CE0047" w:rsidRPr="00405C01" w:rsidRDefault="00CE0047" w:rsidP="00CE0047">
      <w:pPr>
        <w:rPr>
          <w:rFonts w:asciiTheme="minorHAnsi" w:hAnsiTheme="minorHAnsi" w:cs="Tahoma"/>
          <w:b/>
          <w:color w:val="000000"/>
        </w:rPr>
      </w:pPr>
      <w:r w:rsidRPr="00405C01">
        <w:rPr>
          <w:rFonts w:asciiTheme="minorHAnsi" w:hAnsiTheme="minorHAnsi" w:cs="Tahoma"/>
          <w:b/>
          <w:color w:val="000000"/>
        </w:rPr>
        <w:t>Tardy Policy</w:t>
      </w:r>
    </w:p>
    <w:p w14:paraId="4A9D2A3D" w14:textId="77777777" w:rsidR="00CE0047" w:rsidRPr="00405C01" w:rsidRDefault="00CE0047" w:rsidP="00CE0047">
      <w:pPr>
        <w:rPr>
          <w:rFonts w:asciiTheme="minorHAnsi" w:hAnsiTheme="minorHAnsi" w:cs="Tahoma"/>
          <w:color w:val="000000"/>
        </w:rPr>
      </w:pPr>
      <w:r w:rsidRPr="00405C01">
        <w:rPr>
          <w:rFonts w:asciiTheme="minorHAnsi" w:hAnsiTheme="minorHAnsi" w:cs="Tahoma"/>
          <w:color w:val="000000"/>
        </w:rPr>
        <w:t xml:space="preserve">A school-wide tardy policy will be enforced at WCTA.  Important items to be aware of include:  </w:t>
      </w:r>
    </w:p>
    <w:p w14:paraId="0A6A39EF" w14:textId="77777777" w:rsidR="00CE0047" w:rsidRPr="00405C01" w:rsidRDefault="00CE0047" w:rsidP="00CE0047">
      <w:pPr>
        <w:rPr>
          <w:rFonts w:asciiTheme="minorHAnsi" w:hAnsiTheme="minorHAnsi" w:cs="Tahoma"/>
          <w:b/>
          <w:color w:val="000000"/>
        </w:rPr>
      </w:pPr>
    </w:p>
    <w:p w14:paraId="283D3C26" w14:textId="77777777" w:rsidR="00CE0047" w:rsidRPr="00405C01" w:rsidRDefault="00CE0047" w:rsidP="00CE0047">
      <w:pPr>
        <w:pStyle w:val="ListParagraph"/>
        <w:numPr>
          <w:ilvl w:val="0"/>
          <w:numId w:val="8"/>
        </w:numPr>
        <w:jc w:val="both"/>
        <w:rPr>
          <w:rFonts w:asciiTheme="minorHAnsi" w:hAnsiTheme="minorHAnsi" w:cs="Tahoma"/>
          <w:color w:val="000000"/>
          <w:sz w:val="24"/>
        </w:rPr>
      </w:pPr>
      <w:r w:rsidRPr="00405C01">
        <w:rPr>
          <w:rFonts w:asciiTheme="minorHAnsi" w:hAnsiTheme="minorHAnsi" w:cs="Tahoma"/>
          <w:color w:val="000000"/>
          <w:sz w:val="24"/>
        </w:rPr>
        <w:t>Students arriving to class after the tardy bell without a pass will be marked tardy.</w:t>
      </w:r>
    </w:p>
    <w:p w14:paraId="50394BBB" w14:textId="77777777" w:rsidR="00CE0047" w:rsidRPr="00405C01" w:rsidRDefault="00CE0047" w:rsidP="00CE0047">
      <w:pPr>
        <w:pStyle w:val="ListParagraph"/>
        <w:numPr>
          <w:ilvl w:val="0"/>
          <w:numId w:val="8"/>
        </w:numPr>
        <w:jc w:val="both"/>
        <w:rPr>
          <w:rFonts w:asciiTheme="minorHAnsi" w:hAnsiTheme="minorHAnsi" w:cs="Tahoma"/>
          <w:color w:val="000000"/>
          <w:sz w:val="24"/>
        </w:rPr>
      </w:pPr>
      <w:r w:rsidRPr="00405C01">
        <w:rPr>
          <w:rFonts w:asciiTheme="minorHAnsi" w:hAnsiTheme="minorHAnsi" w:cs="Tahoma"/>
          <w:color w:val="000000"/>
          <w:sz w:val="24"/>
        </w:rPr>
        <w:t>If the student is more than 30 minutes late to any class period, the student will be marked absent. If the student is late due to a medical appointment, the parent/guardian must provide documentation to the attendance clerk when the student arrives on campus.</w:t>
      </w:r>
    </w:p>
    <w:p w14:paraId="411B1B2D" w14:textId="77777777" w:rsidR="00CE0047" w:rsidRPr="00DB18BD" w:rsidRDefault="00CE0047" w:rsidP="00CE0047">
      <w:pPr>
        <w:pStyle w:val="ListParagraph"/>
        <w:numPr>
          <w:ilvl w:val="0"/>
          <w:numId w:val="8"/>
        </w:numPr>
        <w:jc w:val="both"/>
        <w:rPr>
          <w:rFonts w:asciiTheme="minorHAnsi" w:hAnsiTheme="minorHAnsi" w:cs="Tahoma"/>
          <w:b/>
          <w:color w:val="000000"/>
        </w:rPr>
      </w:pPr>
      <w:r w:rsidRPr="00DB18BD">
        <w:rPr>
          <w:rFonts w:asciiTheme="minorHAnsi" w:hAnsiTheme="minorHAnsi" w:cs="Tahoma"/>
          <w:color w:val="000000"/>
          <w:sz w:val="24"/>
        </w:rPr>
        <w:t>Students tardy to class will be subject to the discipline appropriate for the circumstance and the number of times tardy (as stipulated by the school’s tardy policy).</w:t>
      </w:r>
    </w:p>
    <w:p w14:paraId="47EE69CF" w14:textId="77777777" w:rsidR="00CE0047" w:rsidRPr="00405C01" w:rsidRDefault="00CE0047" w:rsidP="00CE0047">
      <w:pPr>
        <w:jc w:val="both"/>
        <w:rPr>
          <w:rFonts w:asciiTheme="minorHAnsi" w:hAnsiTheme="minorHAnsi" w:cs="Tahoma"/>
          <w:b/>
          <w:color w:val="000000"/>
        </w:rPr>
      </w:pPr>
      <w:r w:rsidRPr="00405C01">
        <w:rPr>
          <w:rFonts w:asciiTheme="minorHAnsi" w:hAnsiTheme="minorHAnsi" w:cs="Tahoma"/>
          <w:b/>
          <w:color w:val="000000"/>
        </w:rPr>
        <w:t>Computer Use</w:t>
      </w:r>
    </w:p>
    <w:p w14:paraId="205E0996" w14:textId="77777777" w:rsidR="00CE0047" w:rsidRPr="00405C01" w:rsidRDefault="00CE0047" w:rsidP="00CE0047">
      <w:pPr>
        <w:jc w:val="both"/>
        <w:rPr>
          <w:rFonts w:asciiTheme="minorHAnsi" w:hAnsiTheme="minorHAnsi" w:cs="Tahoma"/>
          <w:color w:val="000000"/>
        </w:rPr>
      </w:pPr>
      <w:r w:rsidRPr="00405C01">
        <w:rPr>
          <w:rFonts w:asciiTheme="minorHAnsi" w:hAnsiTheme="minorHAnsi" w:cs="Tahoma"/>
          <w:color w:val="000000"/>
        </w:rPr>
        <w:t xml:space="preserve">The WCTA has a powerful student WIFI system </w:t>
      </w:r>
      <w:proofErr w:type="gramStart"/>
      <w:r w:rsidRPr="00405C01">
        <w:rPr>
          <w:rFonts w:asciiTheme="minorHAnsi" w:hAnsiTheme="minorHAnsi" w:cs="Tahoma"/>
          <w:color w:val="000000"/>
        </w:rPr>
        <w:t>which</w:t>
      </w:r>
      <w:proofErr w:type="gramEnd"/>
      <w:r w:rsidRPr="00405C01">
        <w:rPr>
          <w:rFonts w:asciiTheme="minorHAnsi" w:hAnsiTheme="minorHAnsi" w:cs="Tahoma"/>
          <w:color w:val="000000"/>
        </w:rPr>
        <w:t xml:space="preserve"> extends throughout the school campus.  Students will be able to use their own laptops and net books during class, at lunch, as well as before and after school.  They will learn how to use Google Apps and other </w:t>
      </w:r>
      <w:proofErr w:type="gramStart"/>
      <w:r w:rsidRPr="00405C01">
        <w:rPr>
          <w:rFonts w:asciiTheme="minorHAnsi" w:hAnsiTheme="minorHAnsi" w:cs="Tahoma"/>
          <w:color w:val="000000"/>
        </w:rPr>
        <w:t>internet</w:t>
      </w:r>
      <w:proofErr w:type="gramEnd"/>
      <w:r w:rsidRPr="00405C01">
        <w:rPr>
          <w:rFonts w:asciiTheme="minorHAnsi" w:hAnsiTheme="minorHAnsi" w:cs="Tahoma"/>
          <w:color w:val="000000"/>
        </w:rPr>
        <w:t xml:space="preserve"> based resources to store files, manage their portfolio, and collaborate electronically.  An emphasis will be placed on the appropriate use of technology.</w:t>
      </w:r>
    </w:p>
    <w:p w14:paraId="52A27BBC" w14:textId="77777777" w:rsidR="00CE0047" w:rsidRPr="00405C01" w:rsidRDefault="00CE0047" w:rsidP="00CE0047">
      <w:pPr>
        <w:jc w:val="both"/>
        <w:rPr>
          <w:rFonts w:asciiTheme="minorHAnsi" w:hAnsiTheme="minorHAnsi" w:cs="Tahoma"/>
          <w:color w:val="000000"/>
        </w:rPr>
      </w:pPr>
    </w:p>
    <w:p w14:paraId="3E71B6A3" w14:textId="77777777" w:rsidR="00CE0047" w:rsidRPr="00405C01" w:rsidRDefault="00CE0047" w:rsidP="00CE0047">
      <w:pPr>
        <w:pBdr>
          <w:bottom w:val="single" w:sz="6" w:space="6" w:color="FFFFFF"/>
        </w:pBdr>
        <w:outlineLvl w:val="1"/>
        <w:rPr>
          <w:rFonts w:asciiTheme="minorHAnsi" w:hAnsiTheme="minorHAnsi"/>
          <w:caps/>
          <w:color w:val="5588BB"/>
          <w:spacing w:val="12"/>
          <w:kern w:val="36"/>
        </w:rPr>
      </w:pPr>
    </w:p>
    <w:p w14:paraId="2B784ECD" w14:textId="77777777" w:rsidR="00CE0047" w:rsidRPr="00405C01" w:rsidRDefault="00CE0047" w:rsidP="00CE0047">
      <w:pPr>
        <w:spacing w:after="200" w:line="276" w:lineRule="auto"/>
        <w:rPr>
          <w:rFonts w:asciiTheme="minorHAnsi" w:hAnsiTheme="minorHAnsi"/>
          <w:caps/>
          <w:color w:val="5588BB"/>
          <w:spacing w:val="12"/>
          <w:kern w:val="36"/>
        </w:rPr>
      </w:pPr>
    </w:p>
    <w:p w14:paraId="4173E22B" w14:textId="77777777" w:rsidR="00CE0047" w:rsidRPr="00405C01" w:rsidRDefault="00CE0047" w:rsidP="00CE0047">
      <w:pPr>
        <w:spacing w:after="200" w:line="276" w:lineRule="auto"/>
        <w:rPr>
          <w:rFonts w:asciiTheme="minorHAnsi" w:hAnsiTheme="minorHAnsi"/>
          <w:caps/>
          <w:color w:val="5588BB"/>
          <w:spacing w:val="12"/>
          <w:kern w:val="36"/>
        </w:rPr>
      </w:pPr>
    </w:p>
    <w:p w14:paraId="15B86158" w14:textId="77777777" w:rsidR="00CE0047" w:rsidRDefault="00CE0047" w:rsidP="00CE0047">
      <w:pPr>
        <w:spacing w:after="200" w:line="276" w:lineRule="auto"/>
        <w:rPr>
          <w:rFonts w:asciiTheme="minorHAnsi" w:hAnsiTheme="minorHAnsi" w:cs="Tahoma"/>
          <w:b/>
          <w:color w:val="000000" w:themeColor="text1"/>
        </w:rPr>
      </w:pPr>
      <w:r>
        <w:rPr>
          <w:rFonts w:asciiTheme="minorHAnsi" w:hAnsiTheme="minorHAnsi" w:cs="Tahoma"/>
          <w:b/>
          <w:color w:val="000000" w:themeColor="text1"/>
        </w:rPr>
        <w:br w:type="page"/>
      </w:r>
    </w:p>
    <w:p w14:paraId="5D7B18A7" w14:textId="77777777" w:rsidR="00CE0047" w:rsidRPr="00E51E60" w:rsidRDefault="00505E98" w:rsidP="00D5511B">
      <w:pPr>
        <w:spacing w:after="200" w:line="276" w:lineRule="auto"/>
        <w:rPr>
          <w:rFonts w:asciiTheme="minorHAnsi" w:hAnsiTheme="minorHAnsi" w:cs="Tahoma"/>
          <w:b/>
          <w:color w:val="000000" w:themeColor="text1"/>
        </w:rPr>
      </w:pPr>
      <w:r>
        <w:rPr>
          <w:rFonts w:asciiTheme="minorHAnsi" w:hAnsiTheme="minorHAnsi" w:cs="Tahoma"/>
          <w:b/>
          <w:noProof/>
          <w:color w:val="000000" w:themeColor="text1"/>
        </w:rPr>
        <w:lastRenderedPageBreak/>
        <mc:AlternateContent>
          <mc:Choice Requires="wps">
            <w:drawing>
              <wp:anchor distT="0" distB="0" distL="114300" distR="114300" simplePos="0" relativeHeight="251660288" behindDoc="0" locked="0" layoutInCell="1" allowOverlap="1" wp14:anchorId="6F4A2D74" wp14:editId="0BBEA193">
                <wp:simplePos x="0" y="0"/>
                <wp:positionH relativeFrom="column">
                  <wp:posOffset>3886200</wp:posOffset>
                </wp:positionH>
                <wp:positionV relativeFrom="paragraph">
                  <wp:posOffset>-600710</wp:posOffset>
                </wp:positionV>
                <wp:extent cx="29718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0FC533" w14:textId="77777777" w:rsidR="00E6628F" w:rsidRDefault="00E6628F" w:rsidP="00505E98">
                            <w:r>
                              <w:t>Last Name:</w:t>
                            </w:r>
                            <w:r>
                              <w:tab/>
                            </w:r>
                            <w:r>
                              <w:tab/>
                            </w:r>
                            <w:r>
                              <w:tab/>
                            </w:r>
                            <w:r>
                              <w:tab/>
                              <w:t>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306pt;margin-top:-47.25pt;width:234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" filled="f" stroked="f">
                <v:textbox>
                  <w:txbxContent>
                    <w:p w14:paraId="090FC533" w14:textId="77777777" w:rsidR="00E6628F" w:rsidRDefault="00E6628F" w:rsidP="00505E98">
                      <w:r>
                        <w:t>Last Name:</w:t>
                      </w:r>
                      <w:r>
                        <w:tab/>
                      </w:r>
                      <w:r>
                        <w:tab/>
                      </w:r>
                      <w:r>
                        <w:tab/>
                      </w:r>
                      <w:r>
                        <w:tab/>
                        <w:t>Period:</w:t>
                      </w:r>
                    </w:p>
                  </w:txbxContent>
                </v:textbox>
                <w10:wrap type="square"/>
              </v:shape>
            </w:pict>
          </mc:Fallback>
        </mc:AlternateContent>
      </w:r>
      <w:r w:rsidR="00642F85">
        <w:rPr>
          <w:rFonts w:asciiTheme="minorHAnsi" w:hAnsiTheme="minorHAnsi" w:cs="Tahoma"/>
          <w:b/>
          <w:noProof/>
          <w:color w:val="000000" w:themeColor="text1"/>
        </w:rPr>
        <w:t>Publications</w:t>
      </w:r>
      <w:r w:rsidR="00D5511B">
        <w:rPr>
          <w:rFonts w:asciiTheme="minorHAnsi" w:hAnsiTheme="minorHAnsi" w:cs="Tahoma"/>
          <w:b/>
          <w:color w:val="000000" w:themeColor="text1"/>
        </w:rPr>
        <w:t xml:space="preserve"> I</w:t>
      </w:r>
      <w:r w:rsidR="00EB599F">
        <w:rPr>
          <w:rFonts w:asciiTheme="minorHAnsi" w:hAnsiTheme="minorHAnsi" w:cs="Tahoma"/>
          <w:b/>
          <w:color w:val="000000" w:themeColor="text1"/>
        </w:rPr>
        <w:t>I and Advanced Study English</w:t>
      </w:r>
    </w:p>
    <w:p w14:paraId="566D9489" w14:textId="77777777" w:rsidR="00CE0047" w:rsidRPr="00E51E60" w:rsidRDefault="00C63E03" w:rsidP="00CE0047">
      <w:pPr>
        <w:spacing w:after="200" w:line="276" w:lineRule="auto"/>
        <w:rPr>
          <w:rFonts w:asciiTheme="minorHAnsi" w:hAnsiTheme="minorHAnsi" w:cs="Tahoma"/>
          <w:b/>
          <w:color w:val="000000" w:themeColor="text1"/>
        </w:rPr>
      </w:pPr>
      <w:r>
        <w:rPr>
          <w:rFonts w:asciiTheme="minorHAnsi" w:hAnsiTheme="minorHAnsi" w:cs="Tahoma"/>
          <w:b/>
          <w:color w:val="000000" w:themeColor="text1"/>
        </w:rPr>
        <w:t>Ms. Susan E. Williams</w:t>
      </w:r>
    </w:p>
    <w:p w14:paraId="44E82BC1" w14:textId="77777777" w:rsidR="00CE0047" w:rsidRPr="00405C01" w:rsidRDefault="00CE0047" w:rsidP="00CE0047">
      <w:pPr>
        <w:spacing w:after="200" w:line="276" w:lineRule="auto"/>
        <w:rPr>
          <w:rFonts w:asciiTheme="minorHAnsi" w:hAnsiTheme="minorHAnsi" w:cs="Tahoma"/>
          <w:b/>
          <w:color w:val="FF0000"/>
        </w:rPr>
      </w:pPr>
    </w:p>
    <w:p w14:paraId="19E358BE" w14:textId="77777777" w:rsidR="00CE0047" w:rsidRPr="00405C01" w:rsidRDefault="00CE0047" w:rsidP="00CE0047">
      <w:pPr>
        <w:spacing w:after="200" w:line="276" w:lineRule="auto"/>
        <w:rPr>
          <w:rFonts w:asciiTheme="minorHAnsi" w:hAnsiTheme="minorHAnsi" w:cs="Tahoma"/>
          <w:color w:val="FF0000"/>
        </w:rPr>
      </w:pPr>
      <w:r w:rsidRPr="00405C01">
        <w:rPr>
          <w:rFonts w:asciiTheme="minorHAnsi" w:hAnsiTheme="minorHAnsi" w:cs="Tahoma"/>
          <w:b/>
        </w:rPr>
        <w:t>This page must be returned to the course instructor by:</w:t>
      </w:r>
      <w:r w:rsidRPr="00405C01">
        <w:rPr>
          <w:rFonts w:asciiTheme="minorHAnsi" w:hAnsiTheme="minorHAnsi" w:cs="Tahoma"/>
        </w:rPr>
        <w:t xml:space="preserve">  </w:t>
      </w:r>
      <w:r w:rsidR="00C63E03">
        <w:rPr>
          <w:rFonts w:asciiTheme="minorHAnsi" w:hAnsiTheme="minorHAnsi" w:cs="Tahoma"/>
          <w:b/>
          <w:color w:val="000000" w:themeColor="text1"/>
        </w:rPr>
        <w:t xml:space="preserve">September </w:t>
      </w:r>
      <w:r w:rsidR="00713E8E">
        <w:rPr>
          <w:rFonts w:asciiTheme="minorHAnsi" w:hAnsiTheme="minorHAnsi" w:cs="Tahoma"/>
          <w:b/>
          <w:color w:val="000000" w:themeColor="text1"/>
        </w:rPr>
        <w:t>17</w:t>
      </w:r>
      <w:bookmarkStart w:id="0" w:name="_GoBack"/>
      <w:bookmarkEnd w:id="0"/>
      <w:r w:rsidR="00713E8E">
        <w:rPr>
          <w:rFonts w:asciiTheme="minorHAnsi" w:hAnsiTheme="minorHAnsi" w:cs="Tahoma"/>
          <w:b/>
          <w:color w:val="000000" w:themeColor="text1"/>
        </w:rPr>
        <w:t xml:space="preserve"> (18)</w:t>
      </w:r>
      <w:r w:rsidR="00F01088">
        <w:rPr>
          <w:rFonts w:asciiTheme="minorHAnsi" w:hAnsiTheme="minorHAnsi" w:cs="Tahoma"/>
          <w:b/>
          <w:color w:val="000000" w:themeColor="text1"/>
        </w:rPr>
        <w:t>,</w:t>
      </w:r>
      <w:r w:rsidR="00C63E03">
        <w:rPr>
          <w:rFonts w:asciiTheme="minorHAnsi" w:hAnsiTheme="minorHAnsi" w:cs="Tahoma"/>
          <w:b/>
          <w:color w:val="000000" w:themeColor="text1"/>
        </w:rPr>
        <w:t xml:space="preserve"> 2014</w:t>
      </w:r>
    </w:p>
    <w:p w14:paraId="41D02B65" w14:textId="77777777" w:rsidR="00CE0047" w:rsidRPr="00405C01" w:rsidRDefault="00CE0047" w:rsidP="00CE0047">
      <w:pPr>
        <w:spacing w:after="200" w:line="276" w:lineRule="auto"/>
        <w:rPr>
          <w:rFonts w:asciiTheme="minorHAnsi" w:hAnsiTheme="minorHAnsi" w:cs="Tahoma"/>
          <w:b/>
        </w:rPr>
      </w:pPr>
    </w:p>
    <w:p w14:paraId="6A1D8846" w14:textId="77777777" w:rsidR="00CE0047" w:rsidRPr="00405C01" w:rsidRDefault="00CE0047" w:rsidP="00CE0047">
      <w:pPr>
        <w:spacing w:after="200" w:line="276" w:lineRule="auto"/>
        <w:rPr>
          <w:rFonts w:asciiTheme="minorHAnsi" w:hAnsiTheme="minorHAnsi" w:cs="Tahoma"/>
          <w:b/>
        </w:rPr>
      </w:pPr>
      <w:r w:rsidRPr="00405C01">
        <w:rPr>
          <w:rFonts w:asciiTheme="minorHAnsi" w:hAnsiTheme="minorHAnsi" w:cs="Tahoma"/>
          <w:b/>
        </w:rPr>
        <w:t>Print student name ______________________________</w:t>
      </w:r>
      <w:r w:rsidRPr="00405C01">
        <w:rPr>
          <w:rFonts w:asciiTheme="minorHAnsi" w:hAnsiTheme="minorHAnsi" w:cs="Tahoma"/>
          <w:b/>
        </w:rPr>
        <w:tab/>
        <w:t>ID Number: ____________________</w:t>
      </w:r>
    </w:p>
    <w:p w14:paraId="0A01C352" w14:textId="77777777" w:rsidR="00CE0047" w:rsidRPr="00405C01" w:rsidRDefault="00CE0047" w:rsidP="00CE0047">
      <w:pPr>
        <w:spacing w:after="200" w:line="276" w:lineRule="auto"/>
        <w:rPr>
          <w:rFonts w:asciiTheme="minorHAnsi" w:hAnsiTheme="minorHAnsi" w:cs="Tahoma"/>
          <w:b/>
        </w:rPr>
      </w:pPr>
    </w:p>
    <w:p w14:paraId="00AEC4C2" w14:textId="77777777" w:rsidR="00CE0047" w:rsidRPr="00405C01" w:rsidRDefault="00CE0047" w:rsidP="00CE0047">
      <w:pPr>
        <w:spacing w:after="200" w:line="276" w:lineRule="auto"/>
        <w:jc w:val="both"/>
        <w:rPr>
          <w:rFonts w:asciiTheme="minorHAnsi" w:hAnsiTheme="minorHAnsi" w:cs="Tahoma"/>
          <w:color w:val="000000" w:themeColor="text1"/>
        </w:rPr>
      </w:pPr>
      <w:r w:rsidRPr="00405C01">
        <w:rPr>
          <w:rFonts w:asciiTheme="minorHAnsi" w:hAnsiTheme="minorHAnsi" w:cs="Tahoma"/>
        </w:rPr>
        <w:t>By signing this page, both parent/guardian and student state that they have read and understood the course expectations for the course named above.</w:t>
      </w:r>
    </w:p>
    <w:p w14:paraId="4BBF0125" w14:textId="77777777" w:rsidR="00CE0047" w:rsidRPr="00405C01" w:rsidRDefault="00CE0047" w:rsidP="00CE0047">
      <w:pPr>
        <w:spacing w:after="200" w:line="276" w:lineRule="auto"/>
        <w:jc w:val="both"/>
        <w:rPr>
          <w:rFonts w:asciiTheme="minorHAnsi" w:hAnsiTheme="minorHAnsi" w:cs="Tahoma"/>
          <w:color w:val="000000" w:themeColor="text1"/>
        </w:rPr>
      </w:pPr>
      <w:r w:rsidRPr="00405C01">
        <w:rPr>
          <w:rFonts w:asciiTheme="minorHAnsi" w:hAnsiTheme="minorHAnsi" w:cs="Tahoma"/>
          <w:color w:val="000000" w:themeColor="text1"/>
        </w:rPr>
        <w:t xml:space="preserve">The parent/guardian may contact the instructor with questions before signing. </w:t>
      </w:r>
    </w:p>
    <w:p w14:paraId="799BCAE5" w14:textId="77777777" w:rsidR="00CE0047" w:rsidRPr="00405C01" w:rsidRDefault="00CE0047" w:rsidP="00CE0047">
      <w:pPr>
        <w:spacing w:after="200" w:line="276" w:lineRule="auto"/>
        <w:rPr>
          <w:rFonts w:asciiTheme="minorHAnsi" w:hAnsiTheme="minorHAnsi" w:cs="Tahoma"/>
          <w:color w:val="000000" w:themeColor="text1"/>
        </w:rPr>
      </w:pPr>
    </w:p>
    <w:p w14:paraId="68C3B26B" w14:textId="77777777" w:rsidR="00CE0047" w:rsidRPr="00405C01" w:rsidRDefault="00CE0047" w:rsidP="00CE0047">
      <w:pPr>
        <w:jc w:val="both"/>
        <w:rPr>
          <w:rFonts w:asciiTheme="minorHAnsi" w:hAnsiTheme="minorHAnsi" w:cs="Tahoma"/>
        </w:rPr>
      </w:pPr>
      <w:r w:rsidRPr="00405C01">
        <w:rPr>
          <w:rFonts w:asciiTheme="minorHAnsi" w:hAnsiTheme="minorHAnsi" w:cs="Tahoma"/>
        </w:rPr>
        <w:t>_______________________________________________</w:t>
      </w:r>
      <w:r w:rsidRPr="00405C01">
        <w:rPr>
          <w:rFonts w:asciiTheme="minorHAnsi" w:hAnsiTheme="minorHAnsi" w:cs="Tahoma"/>
        </w:rPr>
        <w:tab/>
        <w:t>Date _________________________</w:t>
      </w:r>
    </w:p>
    <w:p w14:paraId="36A09D32" w14:textId="77777777" w:rsidR="00CE0047" w:rsidRPr="00405C01" w:rsidRDefault="00CE0047" w:rsidP="00CE0047">
      <w:pPr>
        <w:jc w:val="both"/>
        <w:rPr>
          <w:rFonts w:asciiTheme="minorHAnsi" w:hAnsiTheme="minorHAnsi" w:cs="Tahoma"/>
          <w:i/>
        </w:rPr>
      </w:pPr>
      <w:r w:rsidRPr="00405C01">
        <w:rPr>
          <w:rFonts w:asciiTheme="minorHAnsi" w:hAnsiTheme="minorHAnsi" w:cs="Tahoma"/>
          <w:i/>
        </w:rPr>
        <w:t>Student Signature</w:t>
      </w:r>
    </w:p>
    <w:p w14:paraId="4ABB5756" w14:textId="77777777" w:rsidR="00CE0047" w:rsidRPr="00405C01" w:rsidRDefault="00CE0047" w:rsidP="00CE0047">
      <w:pPr>
        <w:jc w:val="both"/>
        <w:rPr>
          <w:rFonts w:asciiTheme="minorHAnsi" w:hAnsiTheme="minorHAnsi" w:cs="Tahoma"/>
          <w:i/>
        </w:rPr>
      </w:pPr>
    </w:p>
    <w:p w14:paraId="101265B9" w14:textId="77777777" w:rsidR="00CE0047" w:rsidRPr="00405C01" w:rsidRDefault="00CE0047" w:rsidP="00CE0047">
      <w:pPr>
        <w:spacing w:after="200" w:line="276" w:lineRule="auto"/>
        <w:rPr>
          <w:rFonts w:asciiTheme="minorHAnsi" w:hAnsiTheme="minorHAnsi" w:cs="Tahoma"/>
          <w:color w:val="000000" w:themeColor="text1"/>
        </w:rPr>
      </w:pPr>
    </w:p>
    <w:p w14:paraId="2CD517C4" w14:textId="77777777" w:rsidR="00CE0047" w:rsidRPr="00405C01" w:rsidRDefault="00CE0047" w:rsidP="00CE0047">
      <w:pPr>
        <w:jc w:val="both"/>
        <w:rPr>
          <w:rFonts w:asciiTheme="minorHAnsi" w:hAnsiTheme="minorHAnsi" w:cs="Tahoma"/>
        </w:rPr>
      </w:pPr>
      <w:r w:rsidRPr="00405C01">
        <w:rPr>
          <w:rFonts w:asciiTheme="minorHAnsi" w:hAnsiTheme="minorHAnsi" w:cs="Tahoma"/>
        </w:rPr>
        <w:t>_______________________________________________</w:t>
      </w:r>
      <w:r w:rsidRPr="00405C01">
        <w:rPr>
          <w:rFonts w:asciiTheme="minorHAnsi" w:hAnsiTheme="minorHAnsi" w:cs="Tahoma"/>
        </w:rPr>
        <w:tab/>
        <w:t>Date _________________________</w:t>
      </w:r>
    </w:p>
    <w:p w14:paraId="05FD7E77" w14:textId="77777777" w:rsidR="00CE0047" w:rsidRPr="00405C01" w:rsidRDefault="00CE0047" w:rsidP="00CE0047">
      <w:pPr>
        <w:jc w:val="both"/>
        <w:rPr>
          <w:rFonts w:asciiTheme="minorHAnsi" w:hAnsiTheme="minorHAnsi" w:cs="Tahoma"/>
          <w:i/>
        </w:rPr>
      </w:pPr>
      <w:r w:rsidRPr="00405C01">
        <w:rPr>
          <w:rFonts w:asciiTheme="minorHAnsi" w:hAnsiTheme="minorHAnsi" w:cs="Tahoma"/>
          <w:i/>
        </w:rPr>
        <w:t>Parent Signature</w:t>
      </w:r>
    </w:p>
    <w:p w14:paraId="68E960E9" w14:textId="77777777" w:rsidR="00CE0047" w:rsidRPr="00405C01" w:rsidRDefault="00CE0047" w:rsidP="00CE0047">
      <w:pPr>
        <w:jc w:val="center"/>
        <w:rPr>
          <w:rFonts w:asciiTheme="minorHAnsi" w:hAnsiTheme="minorHAnsi"/>
          <w:b/>
        </w:rPr>
      </w:pPr>
    </w:p>
    <w:p w14:paraId="5C37C800" w14:textId="77777777" w:rsidR="00CE0047" w:rsidRPr="00405C01" w:rsidRDefault="00CE0047" w:rsidP="00CE0047">
      <w:pPr>
        <w:jc w:val="center"/>
        <w:rPr>
          <w:rFonts w:asciiTheme="minorHAnsi" w:hAnsiTheme="minorHAnsi"/>
          <w:b/>
        </w:rPr>
      </w:pPr>
    </w:p>
    <w:p w14:paraId="63007D6B" w14:textId="77777777" w:rsidR="00CE0047" w:rsidRPr="00405C01" w:rsidRDefault="00CE0047" w:rsidP="00CE0047">
      <w:pPr>
        <w:rPr>
          <w:rFonts w:asciiTheme="minorHAnsi" w:hAnsiTheme="minorHAnsi"/>
          <w:b/>
        </w:rPr>
      </w:pPr>
    </w:p>
    <w:p w14:paraId="24D84E69" w14:textId="77777777" w:rsidR="0045460B" w:rsidRPr="00405C01" w:rsidRDefault="0045460B" w:rsidP="00CE0047">
      <w:pPr>
        <w:jc w:val="both"/>
        <w:rPr>
          <w:rFonts w:asciiTheme="minorHAnsi" w:hAnsiTheme="minorHAnsi"/>
          <w:b/>
        </w:rPr>
      </w:pPr>
    </w:p>
    <w:sectPr w:rsidR="0045460B" w:rsidRPr="00405C01" w:rsidSect="005D7DC3">
      <w:headerReference w:type="default" r:id="rId10"/>
      <w:footerReference w:type="default" r:id="rId11"/>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C7BE0" w14:textId="77777777" w:rsidR="00E6628F" w:rsidRDefault="00E6628F" w:rsidP="00BE4AAC">
      <w:r>
        <w:separator/>
      </w:r>
    </w:p>
  </w:endnote>
  <w:endnote w:type="continuationSeparator" w:id="0">
    <w:p w14:paraId="5DFA33E3" w14:textId="77777777" w:rsidR="00E6628F" w:rsidRDefault="00E6628F" w:rsidP="00BE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6688"/>
      <w:docPartObj>
        <w:docPartGallery w:val="Page Numbers (Bottom of Page)"/>
        <w:docPartUnique/>
      </w:docPartObj>
    </w:sdtPr>
    <w:sdtEndPr/>
    <w:sdtContent>
      <w:p w14:paraId="08B51465" w14:textId="77777777" w:rsidR="00E6628F" w:rsidRDefault="00E6628F">
        <w:pPr>
          <w:pStyle w:val="Footer"/>
          <w:jc w:val="right"/>
        </w:pPr>
        <w:r>
          <w:fldChar w:fldCharType="begin"/>
        </w:r>
        <w:r>
          <w:instrText xml:space="preserve"> PAGE   \* MERGEFORMAT </w:instrText>
        </w:r>
        <w:r>
          <w:fldChar w:fldCharType="separate"/>
        </w:r>
        <w:r w:rsidR="00713E8E">
          <w:rPr>
            <w:noProof/>
          </w:rPr>
          <w:t>6</w:t>
        </w:r>
        <w:r>
          <w:rPr>
            <w:noProof/>
          </w:rPr>
          <w:fldChar w:fldCharType="end"/>
        </w:r>
      </w:p>
    </w:sdtContent>
  </w:sdt>
  <w:p w14:paraId="25DC2914" w14:textId="77777777" w:rsidR="00E6628F" w:rsidRDefault="00E662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92B97" w14:textId="77777777" w:rsidR="00E6628F" w:rsidRDefault="00E6628F" w:rsidP="00BE4AAC">
      <w:r>
        <w:separator/>
      </w:r>
    </w:p>
  </w:footnote>
  <w:footnote w:type="continuationSeparator" w:id="0">
    <w:p w14:paraId="5155B377" w14:textId="77777777" w:rsidR="00E6628F" w:rsidRDefault="00E6628F" w:rsidP="00BE4A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569F4" w14:textId="77777777" w:rsidR="00E6628F" w:rsidRDefault="00E6628F" w:rsidP="00BE4AAC">
    <w:pPr>
      <w:jc w:val="both"/>
      <w:rPr>
        <w:rFonts w:asciiTheme="minorHAnsi" w:hAnsiTheme="minorHAnsi" w:cs="Tahoma"/>
        <w:b/>
        <w:color w:val="000000" w:themeColor="text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abstractNum w:abstractNumId="0">
    <w:nsid w:val="FFFFFF88"/>
    <w:multiLevelType w:val="singleLevel"/>
    <w:tmpl w:val="26D4168C"/>
    <w:lvl w:ilvl="0">
      <w:start w:val="1"/>
      <w:numFmt w:val="decimal"/>
      <w:pStyle w:val="ListNumber"/>
      <w:lvlText w:val="%1."/>
      <w:lvlJc w:val="left"/>
      <w:pPr>
        <w:tabs>
          <w:tab w:val="num" w:pos="1267"/>
        </w:tabs>
        <w:ind w:left="1267" w:hanging="547"/>
      </w:pPr>
      <w:rPr>
        <w:rFonts w:hint="default"/>
      </w:rPr>
    </w:lvl>
  </w:abstractNum>
  <w:abstractNum w:abstractNumId="1">
    <w:nsid w:val="000001F6"/>
    <w:multiLevelType w:val="singleLevel"/>
    <w:tmpl w:val="00000000"/>
    <w:lvl w:ilvl="0">
      <w:start w:val="1"/>
      <w:numFmt w:val="bullet"/>
      <w:lvlText w:val="•"/>
      <w:lvlJc w:val="left"/>
      <w:rPr>
        <w:rFonts w:ascii="Arial" w:hAnsi="Arial"/>
        <w:color w:val="000000"/>
        <w:sz w:val="24"/>
        <w:szCs w:val="24"/>
      </w:rPr>
    </w:lvl>
  </w:abstractNum>
  <w:abstractNum w:abstractNumId="2">
    <w:nsid w:val="06EC2FA0"/>
    <w:multiLevelType w:val="hybridMultilevel"/>
    <w:tmpl w:val="8D7AE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77278"/>
    <w:multiLevelType w:val="hybridMultilevel"/>
    <w:tmpl w:val="5E484EFA"/>
    <w:lvl w:ilvl="0" w:tplc="3828C5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94584"/>
    <w:multiLevelType w:val="hybridMultilevel"/>
    <w:tmpl w:val="2F9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F6A2D"/>
    <w:multiLevelType w:val="hybridMultilevel"/>
    <w:tmpl w:val="26446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7A72ED"/>
    <w:multiLevelType w:val="hybridMultilevel"/>
    <w:tmpl w:val="81D0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75784"/>
    <w:multiLevelType w:val="hybridMultilevel"/>
    <w:tmpl w:val="6D76C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9F47B1"/>
    <w:multiLevelType w:val="multilevel"/>
    <w:tmpl w:val="1CD2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903154"/>
    <w:multiLevelType w:val="hybridMultilevel"/>
    <w:tmpl w:val="2F6251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6D042DF"/>
    <w:multiLevelType w:val="hybridMultilevel"/>
    <w:tmpl w:val="A2EA83D0"/>
    <w:lvl w:ilvl="0" w:tplc="90EC3B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504DE6"/>
    <w:multiLevelType w:val="hybridMultilevel"/>
    <w:tmpl w:val="9C0ACC5E"/>
    <w:lvl w:ilvl="0" w:tplc="1C5ECCC8">
      <w:start w:val="1"/>
      <w:numFmt w:val="decimal"/>
      <w:lvlText w:val="%1."/>
      <w:lvlJc w:val="left"/>
      <w:pPr>
        <w:ind w:left="1224" w:hanging="504"/>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836C2B"/>
    <w:multiLevelType w:val="hybridMultilevel"/>
    <w:tmpl w:val="ED2E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B72769"/>
    <w:multiLevelType w:val="multilevel"/>
    <w:tmpl w:val="686C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F85972"/>
    <w:multiLevelType w:val="hybridMultilevel"/>
    <w:tmpl w:val="43A2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645104"/>
    <w:multiLevelType w:val="hybridMultilevel"/>
    <w:tmpl w:val="743E00DC"/>
    <w:lvl w:ilvl="0" w:tplc="FB4AD66E">
      <w:start w:val="1"/>
      <w:numFmt w:val="decimal"/>
      <w:lvlText w:val="%1."/>
      <w:lvlJc w:val="right"/>
      <w:pPr>
        <w:tabs>
          <w:tab w:val="num" w:pos="1224"/>
        </w:tabs>
        <w:ind w:left="1224" w:hanging="2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DE308F"/>
    <w:multiLevelType w:val="hybridMultilevel"/>
    <w:tmpl w:val="4202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
  </w:num>
  <w:num w:numId="4">
    <w:abstractNumId w:val="5"/>
  </w:num>
  <w:num w:numId="5">
    <w:abstractNumId w:val="12"/>
  </w:num>
  <w:num w:numId="6">
    <w:abstractNumId w:val="4"/>
  </w:num>
  <w:num w:numId="7">
    <w:abstractNumId w:val="7"/>
  </w:num>
  <w:num w:numId="8">
    <w:abstractNumId w:val="6"/>
  </w:num>
  <w:num w:numId="9">
    <w:abstractNumId w:val="8"/>
  </w:num>
  <w:num w:numId="10">
    <w:abstractNumId w:val="13"/>
  </w:num>
  <w:num w:numId="11">
    <w:abstractNumId w:val="0"/>
  </w:num>
  <w:num w:numId="12">
    <w:abstractNumId w:val="15"/>
  </w:num>
  <w:num w:numId="13">
    <w:abstractNumId w:val="14"/>
  </w:num>
  <w:num w:numId="14">
    <w:abstractNumId w:val="11"/>
  </w:num>
  <w:num w:numId="15">
    <w:abstractNumId w:val="1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17"/>
    <w:rsid w:val="00036843"/>
    <w:rsid w:val="00037551"/>
    <w:rsid w:val="00041753"/>
    <w:rsid w:val="00055F75"/>
    <w:rsid w:val="000866C7"/>
    <w:rsid w:val="000B4A99"/>
    <w:rsid w:val="000B529C"/>
    <w:rsid w:val="000E4230"/>
    <w:rsid w:val="000F7A92"/>
    <w:rsid w:val="001079F2"/>
    <w:rsid w:val="00121A17"/>
    <w:rsid w:val="00187D3B"/>
    <w:rsid w:val="00193944"/>
    <w:rsid w:val="001A4A1A"/>
    <w:rsid w:val="001D021B"/>
    <w:rsid w:val="001E6841"/>
    <w:rsid w:val="001F1485"/>
    <w:rsid w:val="002044C6"/>
    <w:rsid w:val="00207FE8"/>
    <w:rsid w:val="002155FE"/>
    <w:rsid w:val="0023101B"/>
    <w:rsid w:val="00252018"/>
    <w:rsid w:val="00257DEC"/>
    <w:rsid w:val="002709F5"/>
    <w:rsid w:val="002B0AB2"/>
    <w:rsid w:val="002B1C79"/>
    <w:rsid w:val="002B2F76"/>
    <w:rsid w:val="002D6172"/>
    <w:rsid w:val="003176CD"/>
    <w:rsid w:val="00326AE3"/>
    <w:rsid w:val="0035355D"/>
    <w:rsid w:val="00370C7E"/>
    <w:rsid w:val="00386D65"/>
    <w:rsid w:val="003F2C45"/>
    <w:rsid w:val="004048BA"/>
    <w:rsid w:val="00405C01"/>
    <w:rsid w:val="00417E4E"/>
    <w:rsid w:val="00423727"/>
    <w:rsid w:val="0045460B"/>
    <w:rsid w:val="00484060"/>
    <w:rsid w:val="004B324D"/>
    <w:rsid w:val="004D6B35"/>
    <w:rsid w:val="00505E98"/>
    <w:rsid w:val="005450FD"/>
    <w:rsid w:val="00545588"/>
    <w:rsid w:val="00582803"/>
    <w:rsid w:val="00595E3E"/>
    <w:rsid w:val="005A3DA1"/>
    <w:rsid w:val="005D7DC3"/>
    <w:rsid w:val="00642F85"/>
    <w:rsid w:val="00692AEE"/>
    <w:rsid w:val="00695BFF"/>
    <w:rsid w:val="006F5EFB"/>
    <w:rsid w:val="00711CF7"/>
    <w:rsid w:val="00713E8E"/>
    <w:rsid w:val="007237AD"/>
    <w:rsid w:val="00743759"/>
    <w:rsid w:val="00744F97"/>
    <w:rsid w:val="00783A2E"/>
    <w:rsid w:val="007909EA"/>
    <w:rsid w:val="007B3C9B"/>
    <w:rsid w:val="007C1232"/>
    <w:rsid w:val="007C7775"/>
    <w:rsid w:val="007E70B9"/>
    <w:rsid w:val="00801F79"/>
    <w:rsid w:val="008023DD"/>
    <w:rsid w:val="0080551E"/>
    <w:rsid w:val="008264AC"/>
    <w:rsid w:val="0087183E"/>
    <w:rsid w:val="00876648"/>
    <w:rsid w:val="00886D61"/>
    <w:rsid w:val="008F0C95"/>
    <w:rsid w:val="00902C44"/>
    <w:rsid w:val="00912043"/>
    <w:rsid w:val="009173D1"/>
    <w:rsid w:val="00934023"/>
    <w:rsid w:val="00936B0A"/>
    <w:rsid w:val="00943A38"/>
    <w:rsid w:val="00974968"/>
    <w:rsid w:val="009D1FE6"/>
    <w:rsid w:val="009D4F28"/>
    <w:rsid w:val="00A6679B"/>
    <w:rsid w:val="00A66EE7"/>
    <w:rsid w:val="00B15978"/>
    <w:rsid w:val="00B33A6C"/>
    <w:rsid w:val="00B44D36"/>
    <w:rsid w:val="00BB6B0F"/>
    <w:rsid w:val="00BD23A2"/>
    <w:rsid w:val="00BE107D"/>
    <w:rsid w:val="00BE4AAC"/>
    <w:rsid w:val="00C029BF"/>
    <w:rsid w:val="00C24770"/>
    <w:rsid w:val="00C25105"/>
    <w:rsid w:val="00C63E03"/>
    <w:rsid w:val="00C90D32"/>
    <w:rsid w:val="00CB2585"/>
    <w:rsid w:val="00CD6EEB"/>
    <w:rsid w:val="00CE0047"/>
    <w:rsid w:val="00CE34C6"/>
    <w:rsid w:val="00CF2D78"/>
    <w:rsid w:val="00D21C25"/>
    <w:rsid w:val="00D260B5"/>
    <w:rsid w:val="00D427B4"/>
    <w:rsid w:val="00D447DE"/>
    <w:rsid w:val="00D5511B"/>
    <w:rsid w:val="00D57C3B"/>
    <w:rsid w:val="00D67A92"/>
    <w:rsid w:val="00DB2802"/>
    <w:rsid w:val="00DB668D"/>
    <w:rsid w:val="00DF00E2"/>
    <w:rsid w:val="00E000C0"/>
    <w:rsid w:val="00E11638"/>
    <w:rsid w:val="00E15DE3"/>
    <w:rsid w:val="00E250B9"/>
    <w:rsid w:val="00E4091C"/>
    <w:rsid w:val="00E549C2"/>
    <w:rsid w:val="00E632C1"/>
    <w:rsid w:val="00E6628F"/>
    <w:rsid w:val="00E772B7"/>
    <w:rsid w:val="00E81A81"/>
    <w:rsid w:val="00EB1CAE"/>
    <w:rsid w:val="00EB599F"/>
    <w:rsid w:val="00F01088"/>
    <w:rsid w:val="00F33EF7"/>
    <w:rsid w:val="00F43F87"/>
    <w:rsid w:val="00F5022D"/>
    <w:rsid w:val="00F8021C"/>
    <w:rsid w:val="00F8061F"/>
    <w:rsid w:val="00F95971"/>
    <w:rsid w:val="00FB026C"/>
    <w:rsid w:val="00FD657D"/>
    <w:rsid w:val="00FE3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9"/>
    <o:shapelayout v:ext="edit">
      <o:idmap v:ext="edit" data="1"/>
    </o:shapelayout>
  </w:shapeDefaults>
  <w:decimalSymbol w:val="."/>
  <w:listSeparator w:val=","/>
  <w14:docId w14:val="10BB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1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90D32"/>
    <w:pPr>
      <w:keepNext/>
      <w:autoSpaceDE w:val="0"/>
      <w:autoSpaceDN w:val="0"/>
      <w:adjustRightInd w:val="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A17"/>
    <w:pPr>
      <w:spacing w:after="200" w:line="276" w:lineRule="auto"/>
      <w:ind w:left="720"/>
      <w:contextualSpacing/>
    </w:pPr>
    <w:rPr>
      <w:rFonts w:ascii="Calibri" w:eastAsia="Calibri" w:hAnsi="Calibri"/>
      <w:sz w:val="20"/>
    </w:rPr>
  </w:style>
  <w:style w:type="character" w:styleId="Hyperlink">
    <w:name w:val="Hyperlink"/>
    <w:basedOn w:val="DefaultParagraphFont"/>
    <w:uiPriority w:val="99"/>
    <w:unhideWhenUsed/>
    <w:rsid w:val="00121A17"/>
    <w:rPr>
      <w:color w:val="0000FF" w:themeColor="hyperlink"/>
      <w:u w:val="single"/>
    </w:rPr>
  </w:style>
  <w:style w:type="paragraph" w:styleId="BalloonText">
    <w:name w:val="Balloon Text"/>
    <w:basedOn w:val="Normal"/>
    <w:link w:val="BalloonTextChar"/>
    <w:uiPriority w:val="99"/>
    <w:semiHidden/>
    <w:unhideWhenUsed/>
    <w:rsid w:val="00055F75"/>
    <w:rPr>
      <w:rFonts w:ascii="Tahoma" w:hAnsi="Tahoma" w:cs="Tahoma"/>
      <w:sz w:val="16"/>
      <w:szCs w:val="16"/>
    </w:rPr>
  </w:style>
  <w:style w:type="character" w:customStyle="1" w:styleId="BalloonTextChar">
    <w:name w:val="Balloon Text Char"/>
    <w:basedOn w:val="DefaultParagraphFont"/>
    <w:link w:val="BalloonText"/>
    <w:uiPriority w:val="99"/>
    <w:semiHidden/>
    <w:rsid w:val="00055F75"/>
    <w:rPr>
      <w:rFonts w:ascii="Tahoma" w:eastAsia="Times New Roman" w:hAnsi="Tahoma" w:cs="Tahoma"/>
      <w:sz w:val="16"/>
      <w:szCs w:val="16"/>
    </w:rPr>
  </w:style>
  <w:style w:type="paragraph" w:styleId="Header">
    <w:name w:val="header"/>
    <w:basedOn w:val="Normal"/>
    <w:link w:val="HeaderChar"/>
    <w:uiPriority w:val="99"/>
    <w:unhideWhenUsed/>
    <w:rsid w:val="00BE4AAC"/>
    <w:pPr>
      <w:tabs>
        <w:tab w:val="center" w:pos="4680"/>
        <w:tab w:val="right" w:pos="9360"/>
      </w:tabs>
    </w:pPr>
  </w:style>
  <w:style w:type="character" w:customStyle="1" w:styleId="HeaderChar">
    <w:name w:val="Header Char"/>
    <w:basedOn w:val="DefaultParagraphFont"/>
    <w:link w:val="Header"/>
    <w:uiPriority w:val="99"/>
    <w:rsid w:val="00BE4A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AAC"/>
    <w:pPr>
      <w:tabs>
        <w:tab w:val="center" w:pos="4680"/>
        <w:tab w:val="right" w:pos="9360"/>
      </w:tabs>
    </w:pPr>
  </w:style>
  <w:style w:type="character" w:customStyle="1" w:styleId="FooterChar">
    <w:name w:val="Footer Char"/>
    <w:basedOn w:val="DefaultParagraphFont"/>
    <w:link w:val="Footer"/>
    <w:uiPriority w:val="99"/>
    <w:rsid w:val="00BE4AAC"/>
    <w:rPr>
      <w:rFonts w:ascii="Times New Roman" w:eastAsia="Times New Roman" w:hAnsi="Times New Roman" w:cs="Times New Roman"/>
      <w:sz w:val="24"/>
      <w:szCs w:val="24"/>
    </w:rPr>
  </w:style>
  <w:style w:type="paragraph" w:customStyle="1" w:styleId="Default">
    <w:name w:val="Default"/>
    <w:rsid w:val="002B2F76"/>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sid w:val="002B2F76"/>
    <w:rPr>
      <w:color w:val="auto"/>
    </w:rPr>
  </w:style>
  <w:style w:type="character" w:customStyle="1" w:styleId="BodyTextIndentChar">
    <w:name w:val="Body Text Indent Char"/>
    <w:basedOn w:val="DefaultParagraphFont"/>
    <w:link w:val="BodyTextIndent"/>
    <w:uiPriority w:val="99"/>
    <w:rsid w:val="002B2F76"/>
    <w:rPr>
      <w:rFonts w:ascii="Arial" w:hAnsi="Arial" w:cs="Arial"/>
      <w:sz w:val="24"/>
      <w:szCs w:val="24"/>
    </w:rPr>
  </w:style>
  <w:style w:type="paragraph" w:styleId="NoSpacing">
    <w:name w:val="No Spacing"/>
    <w:uiPriority w:val="1"/>
    <w:qFormat/>
    <w:rsid w:val="00F8061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45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B6B0F"/>
    <w:rPr>
      <w:color w:val="800080" w:themeColor="followedHyperlink"/>
      <w:u w:val="single"/>
    </w:rPr>
  </w:style>
  <w:style w:type="character" w:customStyle="1" w:styleId="Heading2Char">
    <w:name w:val="Heading 2 Char"/>
    <w:basedOn w:val="DefaultParagraphFont"/>
    <w:link w:val="Heading2"/>
    <w:rsid w:val="00C90D32"/>
    <w:rPr>
      <w:rFonts w:ascii="Times New Roman" w:eastAsia="Times New Roman" w:hAnsi="Times New Roman" w:cs="Times New Roman"/>
      <w:b/>
      <w:bCs/>
      <w:sz w:val="24"/>
      <w:szCs w:val="24"/>
      <w:u w:val="single"/>
    </w:rPr>
  </w:style>
  <w:style w:type="paragraph" w:customStyle="1" w:styleId="CourseScope">
    <w:name w:val="Course Scope"/>
    <w:basedOn w:val="Normal"/>
    <w:link w:val="CourseScopeChar"/>
    <w:rsid w:val="00C90D32"/>
    <w:pPr>
      <w:widowControl w:val="0"/>
      <w:autoSpaceDE w:val="0"/>
      <w:autoSpaceDN w:val="0"/>
      <w:spacing w:before="240" w:after="240" w:line="324" w:lineRule="atLeast"/>
    </w:pPr>
    <w:rPr>
      <w:rFonts w:ascii="Arial" w:hAnsi="Arial"/>
      <w:spacing w:val="-2"/>
    </w:rPr>
  </w:style>
  <w:style w:type="paragraph" w:styleId="ListNumber">
    <w:name w:val="List Number"/>
    <w:basedOn w:val="Normal"/>
    <w:rsid w:val="00C90D32"/>
    <w:pPr>
      <w:numPr>
        <w:numId w:val="11"/>
      </w:numPr>
    </w:pPr>
    <w:rPr>
      <w:rFonts w:ascii="Arial" w:hAnsi="Arial"/>
      <w:sz w:val="20"/>
      <w:szCs w:val="20"/>
    </w:rPr>
  </w:style>
  <w:style w:type="character" w:customStyle="1" w:styleId="CourseScopeChar">
    <w:name w:val="Course Scope Char"/>
    <w:link w:val="CourseScope"/>
    <w:rsid w:val="00C90D32"/>
    <w:rPr>
      <w:rFonts w:ascii="Arial" w:eastAsia="Times New Roman" w:hAnsi="Arial" w:cs="Times New Roman"/>
      <w:spacing w:val="-2"/>
      <w:sz w:val="24"/>
      <w:szCs w:val="24"/>
    </w:rPr>
  </w:style>
  <w:style w:type="paragraph" w:customStyle="1" w:styleId="Scope">
    <w:name w:val="Scope"/>
    <w:basedOn w:val="Normal"/>
    <w:rsid w:val="00C90D32"/>
    <w:pPr>
      <w:widowControl w:val="0"/>
      <w:autoSpaceDE w:val="0"/>
      <w:autoSpaceDN w:val="0"/>
      <w:spacing w:line="228" w:lineRule="exact"/>
      <w:ind w:left="720"/>
      <w:jc w:val="both"/>
    </w:pPr>
    <w:rPr>
      <w:rFonts w:ascii="Arial" w:hAnsi="Arial"/>
      <w:spacing w:val="-2"/>
      <w:sz w:val="20"/>
    </w:rPr>
  </w:style>
  <w:style w:type="paragraph" w:customStyle="1" w:styleId="Goals">
    <w:name w:val="Goals"/>
    <w:basedOn w:val="ListNumber"/>
    <w:rsid w:val="00886D61"/>
    <w:pPr>
      <w:widowControl w:val="0"/>
      <w:numPr>
        <w:numId w:val="1"/>
      </w:numPr>
      <w:autoSpaceDE w:val="0"/>
      <w:autoSpaceDN w:val="0"/>
      <w:spacing w:after="200"/>
    </w:pPr>
    <w:rPr>
      <w:spacing w:val="-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1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90D32"/>
    <w:pPr>
      <w:keepNext/>
      <w:autoSpaceDE w:val="0"/>
      <w:autoSpaceDN w:val="0"/>
      <w:adjustRightInd w:val="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A17"/>
    <w:pPr>
      <w:spacing w:after="200" w:line="276" w:lineRule="auto"/>
      <w:ind w:left="720"/>
      <w:contextualSpacing/>
    </w:pPr>
    <w:rPr>
      <w:rFonts w:ascii="Calibri" w:eastAsia="Calibri" w:hAnsi="Calibri"/>
      <w:sz w:val="20"/>
    </w:rPr>
  </w:style>
  <w:style w:type="character" w:styleId="Hyperlink">
    <w:name w:val="Hyperlink"/>
    <w:basedOn w:val="DefaultParagraphFont"/>
    <w:uiPriority w:val="99"/>
    <w:unhideWhenUsed/>
    <w:rsid w:val="00121A17"/>
    <w:rPr>
      <w:color w:val="0000FF" w:themeColor="hyperlink"/>
      <w:u w:val="single"/>
    </w:rPr>
  </w:style>
  <w:style w:type="paragraph" w:styleId="BalloonText">
    <w:name w:val="Balloon Text"/>
    <w:basedOn w:val="Normal"/>
    <w:link w:val="BalloonTextChar"/>
    <w:uiPriority w:val="99"/>
    <w:semiHidden/>
    <w:unhideWhenUsed/>
    <w:rsid w:val="00055F75"/>
    <w:rPr>
      <w:rFonts w:ascii="Tahoma" w:hAnsi="Tahoma" w:cs="Tahoma"/>
      <w:sz w:val="16"/>
      <w:szCs w:val="16"/>
    </w:rPr>
  </w:style>
  <w:style w:type="character" w:customStyle="1" w:styleId="BalloonTextChar">
    <w:name w:val="Balloon Text Char"/>
    <w:basedOn w:val="DefaultParagraphFont"/>
    <w:link w:val="BalloonText"/>
    <w:uiPriority w:val="99"/>
    <w:semiHidden/>
    <w:rsid w:val="00055F75"/>
    <w:rPr>
      <w:rFonts w:ascii="Tahoma" w:eastAsia="Times New Roman" w:hAnsi="Tahoma" w:cs="Tahoma"/>
      <w:sz w:val="16"/>
      <w:szCs w:val="16"/>
    </w:rPr>
  </w:style>
  <w:style w:type="paragraph" w:styleId="Header">
    <w:name w:val="header"/>
    <w:basedOn w:val="Normal"/>
    <w:link w:val="HeaderChar"/>
    <w:uiPriority w:val="99"/>
    <w:unhideWhenUsed/>
    <w:rsid w:val="00BE4AAC"/>
    <w:pPr>
      <w:tabs>
        <w:tab w:val="center" w:pos="4680"/>
        <w:tab w:val="right" w:pos="9360"/>
      </w:tabs>
    </w:pPr>
  </w:style>
  <w:style w:type="character" w:customStyle="1" w:styleId="HeaderChar">
    <w:name w:val="Header Char"/>
    <w:basedOn w:val="DefaultParagraphFont"/>
    <w:link w:val="Header"/>
    <w:uiPriority w:val="99"/>
    <w:rsid w:val="00BE4A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AAC"/>
    <w:pPr>
      <w:tabs>
        <w:tab w:val="center" w:pos="4680"/>
        <w:tab w:val="right" w:pos="9360"/>
      </w:tabs>
    </w:pPr>
  </w:style>
  <w:style w:type="character" w:customStyle="1" w:styleId="FooterChar">
    <w:name w:val="Footer Char"/>
    <w:basedOn w:val="DefaultParagraphFont"/>
    <w:link w:val="Footer"/>
    <w:uiPriority w:val="99"/>
    <w:rsid w:val="00BE4AAC"/>
    <w:rPr>
      <w:rFonts w:ascii="Times New Roman" w:eastAsia="Times New Roman" w:hAnsi="Times New Roman" w:cs="Times New Roman"/>
      <w:sz w:val="24"/>
      <w:szCs w:val="24"/>
    </w:rPr>
  </w:style>
  <w:style w:type="paragraph" w:customStyle="1" w:styleId="Default">
    <w:name w:val="Default"/>
    <w:rsid w:val="002B2F76"/>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sid w:val="002B2F76"/>
    <w:rPr>
      <w:color w:val="auto"/>
    </w:rPr>
  </w:style>
  <w:style w:type="character" w:customStyle="1" w:styleId="BodyTextIndentChar">
    <w:name w:val="Body Text Indent Char"/>
    <w:basedOn w:val="DefaultParagraphFont"/>
    <w:link w:val="BodyTextIndent"/>
    <w:uiPriority w:val="99"/>
    <w:rsid w:val="002B2F76"/>
    <w:rPr>
      <w:rFonts w:ascii="Arial" w:hAnsi="Arial" w:cs="Arial"/>
      <w:sz w:val="24"/>
      <w:szCs w:val="24"/>
    </w:rPr>
  </w:style>
  <w:style w:type="paragraph" w:styleId="NoSpacing">
    <w:name w:val="No Spacing"/>
    <w:uiPriority w:val="1"/>
    <w:qFormat/>
    <w:rsid w:val="00F8061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45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B6B0F"/>
    <w:rPr>
      <w:color w:val="800080" w:themeColor="followedHyperlink"/>
      <w:u w:val="single"/>
    </w:rPr>
  </w:style>
  <w:style w:type="character" w:customStyle="1" w:styleId="Heading2Char">
    <w:name w:val="Heading 2 Char"/>
    <w:basedOn w:val="DefaultParagraphFont"/>
    <w:link w:val="Heading2"/>
    <w:rsid w:val="00C90D32"/>
    <w:rPr>
      <w:rFonts w:ascii="Times New Roman" w:eastAsia="Times New Roman" w:hAnsi="Times New Roman" w:cs="Times New Roman"/>
      <w:b/>
      <w:bCs/>
      <w:sz w:val="24"/>
      <w:szCs w:val="24"/>
      <w:u w:val="single"/>
    </w:rPr>
  </w:style>
  <w:style w:type="paragraph" w:customStyle="1" w:styleId="CourseScope">
    <w:name w:val="Course Scope"/>
    <w:basedOn w:val="Normal"/>
    <w:link w:val="CourseScopeChar"/>
    <w:rsid w:val="00C90D32"/>
    <w:pPr>
      <w:widowControl w:val="0"/>
      <w:autoSpaceDE w:val="0"/>
      <w:autoSpaceDN w:val="0"/>
      <w:spacing w:before="240" w:after="240" w:line="324" w:lineRule="atLeast"/>
    </w:pPr>
    <w:rPr>
      <w:rFonts w:ascii="Arial" w:hAnsi="Arial"/>
      <w:spacing w:val="-2"/>
    </w:rPr>
  </w:style>
  <w:style w:type="paragraph" w:styleId="ListNumber">
    <w:name w:val="List Number"/>
    <w:basedOn w:val="Normal"/>
    <w:rsid w:val="00C90D32"/>
    <w:pPr>
      <w:numPr>
        <w:numId w:val="11"/>
      </w:numPr>
    </w:pPr>
    <w:rPr>
      <w:rFonts w:ascii="Arial" w:hAnsi="Arial"/>
      <w:sz w:val="20"/>
      <w:szCs w:val="20"/>
    </w:rPr>
  </w:style>
  <w:style w:type="character" w:customStyle="1" w:styleId="CourseScopeChar">
    <w:name w:val="Course Scope Char"/>
    <w:link w:val="CourseScope"/>
    <w:rsid w:val="00C90D32"/>
    <w:rPr>
      <w:rFonts w:ascii="Arial" w:eastAsia="Times New Roman" w:hAnsi="Arial" w:cs="Times New Roman"/>
      <w:spacing w:val="-2"/>
      <w:sz w:val="24"/>
      <w:szCs w:val="24"/>
    </w:rPr>
  </w:style>
  <w:style w:type="paragraph" w:customStyle="1" w:styleId="Scope">
    <w:name w:val="Scope"/>
    <w:basedOn w:val="Normal"/>
    <w:rsid w:val="00C90D32"/>
    <w:pPr>
      <w:widowControl w:val="0"/>
      <w:autoSpaceDE w:val="0"/>
      <w:autoSpaceDN w:val="0"/>
      <w:spacing w:line="228" w:lineRule="exact"/>
      <w:ind w:left="720"/>
      <w:jc w:val="both"/>
    </w:pPr>
    <w:rPr>
      <w:rFonts w:ascii="Arial" w:hAnsi="Arial"/>
      <w:spacing w:val="-2"/>
      <w:sz w:val="20"/>
    </w:rPr>
  </w:style>
  <w:style w:type="paragraph" w:customStyle="1" w:styleId="Goals">
    <w:name w:val="Goals"/>
    <w:basedOn w:val="ListNumber"/>
    <w:rsid w:val="00886D61"/>
    <w:pPr>
      <w:widowControl w:val="0"/>
      <w:numPr>
        <w:numId w:val="1"/>
      </w:numPr>
      <w:autoSpaceDE w:val="0"/>
      <w:autoSpaceDN w:val="0"/>
      <w:spacing w:after="200"/>
    </w:pPr>
    <w:rPr>
      <w:spacing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02022">
      <w:bodyDiv w:val="1"/>
      <w:marLeft w:val="0"/>
      <w:marRight w:val="0"/>
      <w:marTop w:val="240"/>
      <w:marBottom w:val="240"/>
      <w:divBdr>
        <w:top w:val="none" w:sz="0" w:space="0" w:color="auto"/>
        <w:left w:val="none" w:sz="0" w:space="0" w:color="auto"/>
        <w:bottom w:val="none" w:sz="0" w:space="0" w:color="auto"/>
        <w:right w:val="none" w:sz="0" w:space="0" w:color="auto"/>
      </w:divBdr>
      <w:divsChild>
        <w:div w:id="44567821">
          <w:marLeft w:val="0"/>
          <w:marRight w:val="0"/>
          <w:marTop w:val="0"/>
          <w:marBottom w:val="0"/>
          <w:divBdr>
            <w:top w:val="none" w:sz="0" w:space="0" w:color="auto"/>
            <w:left w:val="none" w:sz="0" w:space="0" w:color="auto"/>
            <w:bottom w:val="none" w:sz="0" w:space="0" w:color="auto"/>
            <w:right w:val="none" w:sz="0" w:space="0" w:color="auto"/>
          </w:divBdr>
          <w:divsChild>
            <w:div w:id="952787985">
              <w:marLeft w:val="0"/>
              <w:marRight w:val="0"/>
              <w:marTop w:val="240"/>
              <w:marBottom w:val="0"/>
              <w:divBdr>
                <w:top w:val="none" w:sz="0" w:space="0" w:color="auto"/>
                <w:left w:val="none" w:sz="0" w:space="0" w:color="auto"/>
                <w:bottom w:val="none" w:sz="0" w:space="0" w:color="auto"/>
                <w:right w:val="none" w:sz="0" w:space="0" w:color="auto"/>
              </w:divBdr>
              <w:divsChild>
                <w:div w:id="1519929894">
                  <w:marLeft w:val="0"/>
                  <w:marRight w:val="0"/>
                  <w:marTop w:val="240"/>
                  <w:marBottom w:val="0"/>
                  <w:divBdr>
                    <w:top w:val="none" w:sz="0" w:space="0" w:color="auto"/>
                    <w:left w:val="none" w:sz="0" w:space="0" w:color="auto"/>
                    <w:bottom w:val="none" w:sz="0" w:space="0" w:color="auto"/>
                    <w:right w:val="none" w:sz="0" w:space="0" w:color="auto"/>
                  </w:divBdr>
                  <w:divsChild>
                    <w:div w:id="1039936134">
                      <w:marLeft w:val="0"/>
                      <w:marRight w:val="0"/>
                      <w:marTop w:val="0"/>
                      <w:marBottom w:val="0"/>
                      <w:divBdr>
                        <w:top w:val="none" w:sz="0" w:space="0" w:color="auto"/>
                        <w:left w:val="none" w:sz="0" w:space="0" w:color="auto"/>
                        <w:bottom w:val="none" w:sz="0" w:space="0" w:color="auto"/>
                        <w:right w:val="none" w:sz="0" w:space="0" w:color="auto"/>
                      </w:divBdr>
                      <w:divsChild>
                        <w:div w:id="17123366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15583-E1F6-D64E-8F5D-63AA0949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1742</Words>
  <Characters>9933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Susan Williams</cp:lastModifiedBy>
  <cp:revision>5</cp:revision>
  <cp:lastPrinted>2010-08-03T20:19:00Z</cp:lastPrinted>
  <dcterms:created xsi:type="dcterms:W3CDTF">2014-08-18T17:24:00Z</dcterms:created>
  <dcterms:modified xsi:type="dcterms:W3CDTF">2014-09-08T22:53:00Z</dcterms:modified>
</cp:coreProperties>
</file>